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66" w:rsidRPr="006944BA" w:rsidRDefault="004F3638" w:rsidP="00B46266">
      <w:pPr>
        <w:jc w:val="center"/>
        <w:rPr>
          <w:b/>
        </w:rPr>
      </w:pPr>
      <w:bookmarkStart w:id="0" w:name="_GoBack"/>
      <w:bookmarkEnd w:id="0"/>
      <w:r>
        <w:rPr>
          <w:b/>
        </w:rPr>
        <w:t>KẾ HOẠCH</w:t>
      </w:r>
    </w:p>
    <w:p w:rsidR="00B46266" w:rsidRDefault="00084BC0" w:rsidP="00084BC0">
      <w:pPr>
        <w:jc w:val="center"/>
        <w:rPr>
          <w:b/>
        </w:rPr>
      </w:pPr>
      <w:r>
        <w:rPr>
          <w:b/>
        </w:rPr>
        <w:t>ĐÓN HỌ</w:t>
      </w:r>
      <w:r w:rsidR="004F3638">
        <w:rPr>
          <w:b/>
        </w:rPr>
        <w:t>C SINH</w:t>
      </w:r>
      <w:r>
        <w:rPr>
          <w:b/>
        </w:rPr>
        <w:t xml:space="preserve"> TRỞ LẠI</w:t>
      </w:r>
      <w:r w:rsidR="004F3638">
        <w:rPr>
          <w:b/>
        </w:rPr>
        <w:t xml:space="preserve"> TRƯỜNG SAU THỜI GIAN NGHỈ HỌC PHÒNG DỊCH CORONA</w:t>
      </w:r>
    </w:p>
    <w:p w:rsidR="004F3638" w:rsidRDefault="004F3638" w:rsidP="00084BC0">
      <w:pPr>
        <w:jc w:val="center"/>
        <w:rPr>
          <w:b/>
        </w:rPr>
      </w:pPr>
    </w:p>
    <w:p w:rsidR="00677F5E" w:rsidRPr="006944BA" w:rsidRDefault="00677F5E" w:rsidP="00677F5E">
      <w:pPr>
        <w:rPr>
          <w:b/>
        </w:rPr>
      </w:pPr>
      <w:r>
        <w:rPr>
          <w:b/>
        </w:rPr>
        <w:t>1/ Đối với nhà trường:</w:t>
      </w:r>
    </w:p>
    <w:tbl>
      <w:tblPr>
        <w:tblW w:w="5000" w:type="pct"/>
        <w:jc w:val="center"/>
        <w:tblCellMar>
          <w:left w:w="0" w:type="dxa"/>
          <w:right w:w="0" w:type="dxa"/>
        </w:tblCellMar>
        <w:tblLook w:val="04A0" w:firstRow="1" w:lastRow="0" w:firstColumn="1" w:lastColumn="0" w:noHBand="0" w:noVBand="1"/>
      </w:tblPr>
      <w:tblGrid>
        <w:gridCol w:w="7342"/>
        <w:gridCol w:w="7250"/>
      </w:tblGrid>
      <w:tr w:rsidR="00F814A3" w:rsidRPr="008C38AB" w:rsidTr="00B51CB8">
        <w:trPr>
          <w:trHeight w:val="646"/>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F91B73" w:rsidRPr="008C38AB" w:rsidRDefault="008C38AB" w:rsidP="008C38AB">
            <w:pPr>
              <w:spacing w:before="0" w:after="0" w:line="240" w:lineRule="auto"/>
              <w:jc w:val="center"/>
              <w:rPr>
                <w:rFonts w:eastAsia="Times New Roman" w:cs="Times New Roman"/>
                <w:b/>
                <w:color w:val="222222"/>
                <w:szCs w:val="28"/>
              </w:rPr>
            </w:pPr>
            <w:r w:rsidRPr="008C38AB">
              <w:rPr>
                <w:rFonts w:eastAsia="Times New Roman" w:cs="Times New Roman"/>
                <w:b/>
                <w:color w:val="222222"/>
                <w:szCs w:val="28"/>
              </w:rPr>
              <w:t>NỘI DUNG CÔNG VIỆC</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F814A3" w:rsidRPr="008C38AB" w:rsidRDefault="008C38AB" w:rsidP="008C38AB">
            <w:pPr>
              <w:spacing w:before="0" w:after="0" w:line="240" w:lineRule="auto"/>
              <w:jc w:val="center"/>
              <w:rPr>
                <w:rFonts w:eastAsia="Times New Roman" w:cs="Times New Roman"/>
                <w:b/>
                <w:color w:val="222222"/>
                <w:szCs w:val="28"/>
              </w:rPr>
            </w:pPr>
            <w:r w:rsidRPr="008C38AB">
              <w:rPr>
                <w:rFonts w:eastAsia="Times New Roman" w:cs="Times New Roman"/>
                <w:b/>
                <w:color w:val="222222"/>
                <w:szCs w:val="28"/>
              </w:rPr>
              <w:t>NGƯỜI THỰC HIỆN</w:t>
            </w:r>
          </w:p>
        </w:tc>
      </w:tr>
      <w:tr w:rsidR="008C38AB" w:rsidRPr="008C38AB" w:rsidTr="00B51CB8">
        <w:trPr>
          <w:trHeight w:val="1159"/>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Phụ trách đón và giao nhận học sinh tại cổng trường.</w:t>
            </w:r>
          </w:p>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Đo thân nhiệt cho học sinh trước khi vào sân trường</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CS1: Thầy Đức Hiếu, 1 công an phường,3 bảo vệ, toàn bộ giáo viên nam dạy ở CS1- cô Huế y tế trường học</w:t>
            </w:r>
          </w:p>
          <w:p w:rsidR="008C38AB" w:rsidRPr="008C38AB" w:rsidRDefault="008C38AB" w:rsidP="008C38AB">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CS2: Thầy Tuyến, Anh Thật, T Ngọc, toàn bộ GV nam dạy ở CS2- </w:t>
            </w:r>
            <w:r>
              <w:rPr>
                <w:rFonts w:eastAsia="Times New Roman" w:cs="Times New Roman"/>
                <w:color w:val="222222"/>
                <w:szCs w:val="28"/>
              </w:rPr>
              <w:t>1 Y tế</w:t>
            </w:r>
            <w:r w:rsidRPr="008C38AB">
              <w:rPr>
                <w:rFonts w:eastAsia="Times New Roman" w:cs="Times New Roman"/>
                <w:color w:val="222222"/>
                <w:szCs w:val="28"/>
              </w:rPr>
              <w:t xml:space="preserve"> bệnh viện </w:t>
            </w:r>
          </w:p>
        </w:tc>
      </w:tr>
      <w:tr w:rsidR="008C38AB" w:rsidRPr="008C38AB" w:rsidTr="00B51CB8">
        <w:trPr>
          <w:trHeight w:val="826"/>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Hướng dẫn học sinh rửa tay, súc họng bằng nước muối sau khi đo thân nhiệt và đi vào trường theo hướng đi của từng khối lớp</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CS1: Cô Trúc, cô Thương, cô Hiếu, cô Trang, T Phát;</w:t>
            </w:r>
          </w:p>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CS2: Cô Tuyết, cô Phước, T Phú, cô Vy, cô An.</w:t>
            </w:r>
          </w:p>
        </w:tc>
      </w:tr>
      <w:tr w:rsidR="008C38AB" w:rsidRPr="008C38AB" w:rsidTr="00B51CB8">
        <w:trPr>
          <w:trHeight w:val="709"/>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Tuyệt đối không cho phụ huynh và người lạ vào trường khi học sinh đi học trở lại để phòng, chống dịch bệnh Covid-19”.</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4 bảo vệ</w:t>
            </w:r>
          </w:p>
        </w:tc>
      </w:tr>
      <w:tr w:rsidR="008C38AB" w:rsidRPr="008C38AB" w:rsidTr="008C38AB">
        <w:trPr>
          <w:trHeight w:val="129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 Giáo viên thực hiện các nội dung sau khi học sinh đi học trở lại để phòng, chống dịch bệnh Covid-19”.</w:t>
            </w:r>
          </w:p>
          <w:p w:rsidR="008C38AB" w:rsidRPr="008C38AB" w:rsidRDefault="008C38AB" w:rsidP="00175ACD">
            <w:pPr>
              <w:pStyle w:val="ListParagraph"/>
              <w:numPr>
                <w:ilvl w:val="0"/>
                <w:numId w:val="1"/>
              </w:numPr>
              <w:spacing w:before="0" w:after="0" w:line="240" w:lineRule="auto"/>
              <w:rPr>
                <w:rFonts w:eastAsia="Times New Roman" w:cs="Times New Roman"/>
                <w:color w:val="222222"/>
                <w:szCs w:val="28"/>
              </w:rPr>
            </w:pPr>
            <w:r w:rsidRPr="008C38AB">
              <w:rPr>
                <w:rFonts w:eastAsia="Times New Roman" w:cs="Times New Roman"/>
                <w:color w:val="222222"/>
                <w:szCs w:val="28"/>
              </w:rPr>
              <w:t>Thường xuyên theo dõi và đo thân nhiệt cho học sinh, nhắc nhỡ học sinh cách đề phòng dịch bệnh ( có dán trước cửa lớp);</w:t>
            </w:r>
          </w:p>
          <w:p w:rsidR="008C38AB" w:rsidRPr="008C38AB" w:rsidRDefault="008C38AB" w:rsidP="00175ACD">
            <w:pPr>
              <w:pStyle w:val="ListParagraph"/>
              <w:numPr>
                <w:ilvl w:val="0"/>
                <w:numId w:val="1"/>
              </w:numPr>
              <w:spacing w:before="0" w:after="0" w:line="240" w:lineRule="auto"/>
              <w:rPr>
                <w:rFonts w:eastAsia="Times New Roman" w:cs="Times New Roman"/>
                <w:color w:val="222222"/>
                <w:szCs w:val="28"/>
              </w:rPr>
            </w:pPr>
            <w:r w:rsidRPr="008C38AB">
              <w:rPr>
                <w:rFonts w:eastAsia="Times New Roman" w:cs="Times New Roman"/>
                <w:color w:val="222222"/>
                <w:szCs w:val="28"/>
              </w:rPr>
              <w:t>Thường xuyên kiểm tra vệ sinh phòng học và hành lang, nhắc nhỡ phục vụ dọn vệ sinh luôn luôn sạch sẽ;</w:t>
            </w:r>
          </w:p>
          <w:p w:rsidR="008C38AB" w:rsidRPr="008C38AB" w:rsidRDefault="008C38AB" w:rsidP="00175ACD">
            <w:pPr>
              <w:pStyle w:val="ListParagraph"/>
              <w:numPr>
                <w:ilvl w:val="0"/>
                <w:numId w:val="1"/>
              </w:num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Giáo dục học sinh giữ gìn vệ sinh </w:t>
            </w:r>
            <w:proofErr w:type="gramStart"/>
            <w:r w:rsidRPr="008C38AB">
              <w:rPr>
                <w:rFonts w:eastAsia="Times New Roman" w:cs="Times New Roman"/>
                <w:color w:val="222222"/>
                <w:szCs w:val="28"/>
              </w:rPr>
              <w:t>chung</w:t>
            </w:r>
            <w:proofErr w:type="gramEnd"/>
            <w:r w:rsidR="007B464D">
              <w:rPr>
                <w:rFonts w:eastAsia="Times New Roman" w:cs="Times New Roman"/>
                <w:color w:val="222222"/>
                <w:szCs w:val="28"/>
              </w:rPr>
              <w:t>, vệ sinh cá nhân mọi lúc</w:t>
            </w:r>
            <w:r w:rsidRPr="008C38AB">
              <w:rPr>
                <w:rFonts w:eastAsia="Times New Roman" w:cs="Times New Roman"/>
                <w:color w:val="222222"/>
                <w:szCs w:val="28"/>
              </w:rPr>
              <w:t>, mọi nơi.</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Tổng phụ trách đội và GVCN các lớp</w:t>
            </w:r>
          </w:p>
        </w:tc>
      </w:tr>
      <w:tr w:rsidR="008C38AB" w:rsidRPr="008C38AB" w:rsidTr="008C38AB">
        <w:trPr>
          <w:trHeight w:val="33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Giáo viên hướng dẫn học sinh, cha mẹ học sinh thực hiện các nội dung theo danh mục “Những việc học sinh cần làm tại nhà để phòng, chống dịch bệnh Covid-19” và “Những vi</w:t>
            </w:r>
            <w:r w:rsidR="00B51CB8">
              <w:rPr>
                <w:rFonts w:eastAsia="Times New Roman" w:cs="Times New Roman"/>
                <w:color w:val="222222"/>
                <w:szCs w:val="28"/>
              </w:rPr>
              <w:t>ệc học sinh cần làm khi</w:t>
            </w:r>
            <w:r w:rsidRPr="008C38AB">
              <w:rPr>
                <w:rFonts w:eastAsia="Times New Roman" w:cs="Times New Roman"/>
                <w:color w:val="222222"/>
                <w:szCs w:val="28"/>
              </w:rPr>
              <w:t xml:space="preserve"> đi học trở lại để phòng, chống dịch bệnh Covid-19”.</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GVCN các khối lớp</w:t>
            </w:r>
          </w:p>
        </w:tc>
      </w:tr>
      <w:tr w:rsidR="008C38AB" w:rsidRPr="008C38AB" w:rsidTr="008C38AB">
        <w:trPr>
          <w:trHeight w:val="33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lastRenderedPageBreak/>
              <w:t>Thứ hai hàng tuần tổ chức chào cờ tại lớp học.</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GVCN các khối lớp phối hợp với TPTĐ</w:t>
            </w:r>
          </w:p>
        </w:tc>
      </w:tr>
      <w:tr w:rsidR="008C38AB" w:rsidRPr="008C38AB" w:rsidTr="008C38AB">
        <w:trPr>
          <w:trHeight w:val="315"/>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Giờ v</w:t>
            </w:r>
            <w:r w:rsidR="002B1741">
              <w:rPr>
                <w:rFonts w:eastAsia="Times New Roman" w:cs="Times New Roman"/>
                <w:color w:val="222222"/>
                <w:szCs w:val="28"/>
              </w:rPr>
              <w:t>ào lớp, ăn trưa</w:t>
            </w:r>
            <w:r w:rsidRPr="008C38AB">
              <w:rPr>
                <w:rFonts w:eastAsia="Times New Roman" w:cs="Times New Roman"/>
                <w:color w:val="222222"/>
                <w:szCs w:val="28"/>
              </w:rPr>
              <w:t>, tan học  giữa các khối lớp như sau:</w:t>
            </w:r>
          </w:p>
          <w:p w:rsidR="008C38AB" w:rsidRPr="008C38AB" w:rsidRDefault="008C38AB" w:rsidP="00175ACD">
            <w:pPr>
              <w:pStyle w:val="ListParagraph"/>
              <w:numPr>
                <w:ilvl w:val="0"/>
                <w:numId w:val="1"/>
              </w:numPr>
              <w:spacing w:before="0" w:after="0" w:line="240" w:lineRule="auto"/>
              <w:rPr>
                <w:rFonts w:eastAsia="Times New Roman" w:cs="Times New Roman"/>
                <w:color w:val="222222"/>
                <w:szCs w:val="28"/>
              </w:rPr>
            </w:pPr>
            <w:r w:rsidRPr="008C38AB">
              <w:rPr>
                <w:rFonts w:eastAsia="Times New Roman" w:cs="Times New Roman"/>
                <w:color w:val="222222"/>
                <w:szCs w:val="28"/>
              </w:rPr>
              <w:t>Khối 1&amp;2: 6g 30p vào lớp, 10 giờ ăn trưa, 10g 40p vào lớp chuẩn bị ngủ trưa; 4g ra về.</w:t>
            </w:r>
          </w:p>
          <w:p w:rsidR="008C38AB" w:rsidRPr="008C38AB" w:rsidRDefault="008C38AB" w:rsidP="00175ACD">
            <w:pPr>
              <w:pStyle w:val="ListParagraph"/>
              <w:numPr>
                <w:ilvl w:val="0"/>
                <w:numId w:val="1"/>
              </w:numPr>
              <w:spacing w:before="0" w:after="0" w:line="240" w:lineRule="auto"/>
              <w:rPr>
                <w:rFonts w:eastAsia="Times New Roman" w:cs="Times New Roman"/>
                <w:color w:val="222222"/>
                <w:szCs w:val="28"/>
              </w:rPr>
            </w:pPr>
            <w:r w:rsidRPr="008C38AB">
              <w:rPr>
                <w:rFonts w:eastAsia="Times New Roman" w:cs="Times New Roman"/>
                <w:color w:val="222222"/>
                <w:szCs w:val="28"/>
              </w:rPr>
              <w:t>Khối 3&amp; 4: 6g 45p vào lớp, 10 giờ 30p ăn trưa, 11g vào lớp chuẩn bị ngủ trưa; 4g 30p ra về.</w:t>
            </w:r>
          </w:p>
          <w:p w:rsidR="008C38AB" w:rsidRPr="008C38AB" w:rsidRDefault="007B464D" w:rsidP="00175ACD">
            <w:pPr>
              <w:pStyle w:val="ListParagraph"/>
              <w:numPr>
                <w:ilvl w:val="0"/>
                <w:numId w:val="1"/>
              </w:numPr>
              <w:spacing w:before="0" w:after="0" w:line="240" w:lineRule="auto"/>
              <w:rPr>
                <w:rFonts w:eastAsia="Times New Roman" w:cs="Times New Roman"/>
                <w:color w:val="222222"/>
                <w:szCs w:val="28"/>
              </w:rPr>
            </w:pPr>
            <w:r>
              <w:rPr>
                <w:rFonts w:eastAsia="Times New Roman" w:cs="Times New Roman"/>
                <w:color w:val="222222"/>
                <w:szCs w:val="28"/>
              </w:rPr>
              <w:t xml:space="preserve">Khối 5: 7g </w:t>
            </w:r>
            <w:r w:rsidR="008C38AB" w:rsidRPr="008C38AB">
              <w:rPr>
                <w:rFonts w:eastAsia="Times New Roman" w:cs="Times New Roman"/>
                <w:color w:val="222222"/>
                <w:szCs w:val="28"/>
              </w:rPr>
              <w:t>vào lớp, 11g ăn trưa, 11g 30 vào lớp ngủ trưa; 5g ra về.</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CS1: HT và bảo vệ QL chung</w:t>
            </w:r>
          </w:p>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GVCN và bảo mẫu quản lý học sinh.</w:t>
            </w:r>
          </w:p>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CS2: PHT bán trú và bảo vệ QL chung</w:t>
            </w:r>
          </w:p>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GVCN và bảo mẫu quản lý học sinh.</w:t>
            </w:r>
          </w:p>
        </w:tc>
      </w:tr>
      <w:tr w:rsidR="008C38AB" w:rsidRPr="008C38AB" w:rsidTr="008C38AB">
        <w:trPr>
          <w:trHeight w:val="57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b/>
                <w:bCs/>
                <w:color w:val="222222"/>
                <w:szCs w:val="28"/>
              </w:rPr>
              <w:t>Công tác khử khuẩn vệ sinh trường, lớp học</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Toàn bộ nhân viên phục vụ</w:t>
            </w:r>
          </w:p>
        </w:tc>
      </w:tr>
      <w:tr w:rsidR="008C38AB" w:rsidRPr="008C38AB" w:rsidTr="008C38AB">
        <w:trPr>
          <w:trHeight w:val="975"/>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Mỗi ngày một lần, sau giờ học, nhà trường tổ ch</w:t>
            </w:r>
            <w:r w:rsidR="002B1741">
              <w:rPr>
                <w:rFonts w:eastAsia="Times New Roman" w:cs="Times New Roman"/>
                <w:color w:val="222222"/>
                <w:szCs w:val="28"/>
              </w:rPr>
              <w:t>ức lau khử khuẩn nền nhà</w:t>
            </w:r>
            <w:r w:rsidRPr="008C38AB">
              <w:rPr>
                <w:rFonts w:eastAsia="Times New Roman" w:cs="Times New Roman"/>
                <w:color w:val="222222"/>
                <w:szCs w:val="28"/>
              </w:rPr>
              <w:t>, bàn ghế, dụng cụ học tập và các đồ vật trong phòng học, lớp học, phòng chức năng.</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2B1741"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Toàn bộ nhân viên phục vụ</w:t>
            </w:r>
          </w:p>
        </w:tc>
      </w:tr>
      <w:tr w:rsidR="008C38AB" w:rsidRPr="008C38AB" w:rsidTr="008C38AB">
        <w:trPr>
          <w:trHeight w:val="96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Mỗi ngày hai lần, sau giờ học buổi sáng và cuối ngày, nhà trường tổ chức lau khử khuẩn tay nắm cửa, tay vịn cầu thang, tay</w:t>
            </w:r>
            <w:r w:rsidR="002B1741">
              <w:rPr>
                <w:rFonts w:eastAsia="Times New Roman" w:cs="Times New Roman"/>
                <w:color w:val="222222"/>
                <w:szCs w:val="28"/>
              </w:rPr>
              <w:t xml:space="preserve"> vịn lan can.</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Toàn bộ nhân viên phục vụ</w:t>
            </w:r>
          </w:p>
        </w:tc>
      </w:tr>
      <w:tr w:rsidR="008C38AB" w:rsidRPr="008C38AB" w:rsidTr="008C38AB">
        <w:trPr>
          <w:trHeight w:val="660"/>
          <w:jc w:val="center"/>
        </w:trPr>
        <w:tc>
          <w:tcPr>
            <w:tcW w:w="7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Mỗi ngày một lần, nhà trường tổ chức dọn vệ sinh, lau rửa, khử khuẩn khu vực rửa tay, nhà vệ sinh.</w:t>
            </w:r>
          </w:p>
        </w:tc>
        <w:tc>
          <w:tcPr>
            <w:tcW w:w="7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Toàn bộ nhân viên phục vụ</w:t>
            </w:r>
          </w:p>
        </w:tc>
      </w:tr>
      <w:tr w:rsidR="008C38AB" w:rsidRPr="008C38AB" w:rsidTr="008C38AB">
        <w:trPr>
          <w:trHeight w:val="645"/>
          <w:jc w:val="center"/>
        </w:trPr>
        <w:tc>
          <w:tcPr>
            <w:tcW w:w="73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Hạn chế sử dụng các đồ chơi, dụng cụ học tập bằng các vật liệu không khử khuẩn được.</w:t>
            </w:r>
          </w:p>
        </w:tc>
        <w:tc>
          <w:tcPr>
            <w:tcW w:w="725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GVCN theo dõi</w:t>
            </w:r>
          </w:p>
        </w:tc>
      </w:tr>
      <w:tr w:rsidR="008C38AB" w:rsidRPr="008C38AB" w:rsidTr="008C38AB">
        <w:trPr>
          <w:trHeight w:val="870"/>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Bố trí đủ thùng đựng rác và chất thải có nắp đậy kín, đặt ở vị trí thuận tiện và thực hiện thu gom, xử lý hằng ngày.</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Cô Hiệp và Cô Diễm</w:t>
            </w:r>
          </w:p>
        </w:tc>
      </w:tr>
      <w:tr w:rsidR="008C38AB" w:rsidRPr="008C38AB" w:rsidTr="00677F5E">
        <w:trPr>
          <w:trHeight w:val="331"/>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677F5E" w:rsidRDefault="008C38AB" w:rsidP="00677F5E">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Trong trường hợp có học sinh, giáo viên, cán bộ, nhân viên nhà trường có biểu hiện sốt, ho, khó thở hoặc nghi ngờ thì </w:t>
            </w:r>
            <w:r w:rsidR="00C869A3">
              <w:rPr>
                <w:rFonts w:eastAsia="Times New Roman" w:cs="Times New Roman"/>
                <w:color w:val="222222"/>
                <w:szCs w:val="28"/>
              </w:rPr>
              <w:t>báo ngay cho TTYT phường, PGD</w:t>
            </w:r>
            <w:proofErr w:type="gramStart"/>
            <w:r w:rsidR="00C869A3">
              <w:rPr>
                <w:rFonts w:eastAsia="Times New Roman" w:cs="Times New Roman"/>
                <w:color w:val="222222"/>
                <w:szCs w:val="28"/>
              </w:rPr>
              <w:t>,  báo</w:t>
            </w:r>
            <w:proofErr w:type="gramEnd"/>
            <w:r w:rsidR="00C869A3">
              <w:rPr>
                <w:rFonts w:eastAsia="Times New Roman" w:cs="Times New Roman"/>
                <w:color w:val="222222"/>
                <w:szCs w:val="28"/>
              </w:rPr>
              <w:t xml:space="preserve"> cho người nhà đến chở các em đến bệnh viện  đồng thời  </w:t>
            </w:r>
            <w:r w:rsidRPr="008C38AB">
              <w:rPr>
                <w:rFonts w:eastAsia="Times New Roman" w:cs="Times New Roman"/>
                <w:color w:val="222222"/>
                <w:szCs w:val="28"/>
              </w:rPr>
              <w:t>nhà trường phải thực hiện khử khuẩn theo khuyến cáo và hướng dẫn của cơ quan y tế địa phương.</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BCĐ phòng chống dịch bệnh.</w:t>
            </w:r>
          </w:p>
        </w:tc>
      </w:tr>
      <w:tr w:rsidR="008C38AB" w:rsidRPr="008C38AB" w:rsidTr="008C38AB">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lastRenderedPageBreak/>
              <w:t>Kiểm tra hằng ngày và bố trí đầy đủ xà phòng, dung dịch khử khuẩn, các trang thiết bị phục vụ vệ sinh trường học.</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FE0C7F" w:rsidP="00175ACD">
            <w:pPr>
              <w:spacing w:before="0" w:after="0" w:line="240" w:lineRule="auto"/>
              <w:rPr>
                <w:rFonts w:eastAsia="Times New Roman" w:cs="Times New Roman"/>
                <w:color w:val="222222"/>
                <w:szCs w:val="28"/>
              </w:rPr>
            </w:pPr>
            <w:r>
              <w:rPr>
                <w:rFonts w:eastAsia="Times New Roman" w:cs="Times New Roman"/>
                <w:color w:val="222222"/>
                <w:szCs w:val="28"/>
              </w:rPr>
              <w:t>Cô Huế</w:t>
            </w:r>
            <w:r w:rsidR="008C38AB" w:rsidRPr="008C38AB">
              <w:rPr>
                <w:rFonts w:eastAsia="Times New Roman" w:cs="Times New Roman"/>
                <w:color w:val="222222"/>
                <w:szCs w:val="28"/>
              </w:rPr>
              <w:t xml:space="preserve"> và</w:t>
            </w:r>
            <w:r>
              <w:rPr>
                <w:rFonts w:eastAsia="Times New Roman" w:cs="Times New Roman"/>
                <w:color w:val="222222"/>
                <w:szCs w:val="28"/>
              </w:rPr>
              <w:t xml:space="preserve"> </w:t>
            </w:r>
            <w:r w:rsidR="008C38AB" w:rsidRPr="008C38AB">
              <w:rPr>
                <w:rFonts w:eastAsia="Times New Roman" w:cs="Times New Roman"/>
                <w:color w:val="222222"/>
                <w:szCs w:val="28"/>
              </w:rPr>
              <w:t>Cô Hiệp</w:t>
            </w:r>
          </w:p>
        </w:tc>
      </w:tr>
      <w:tr w:rsidR="008C38AB" w:rsidRPr="008C38AB" w:rsidTr="008C38AB">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b/>
                <w:bCs/>
                <w:color w:val="222222"/>
                <w:szCs w:val="28"/>
              </w:rPr>
              <w:t>Theo dõi, chăm sóc, giám sát và xử lý các vấn đề sức khỏe tại trường</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p>
        </w:tc>
      </w:tr>
      <w:tr w:rsidR="008C38AB" w:rsidRPr="008C38AB" w:rsidTr="00A66EFA">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Thường trực y tế, phòng, chống dịch trong suốt thời gian học sinh có mặt ở trường.</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Cô Huế ( nhân viên y tế)</w:t>
            </w:r>
          </w:p>
        </w:tc>
      </w:tr>
      <w:tr w:rsidR="008C38AB" w:rsidRPr="008C38AB" w:rsidTr="008C38AB">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Đảm bảo nhân viên y tế trường học thực hiện đúng các hướng dẫn phòng, chống dịch bệnh Covid-19 tại trường theo quy định.</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8C38AB" w:rsidRPr="008C38AB" w:rsidRDefault="008C38AB" w:rsidP="00175ACD">
            <w:pPr>
              <w:rPr>
                <w:rFonts w:cs="Times New Roman"/>
                <w:szCs w:val="28"/>
              </w:rPr>
            </w:pPr>
            <w:r w:rsidRPr="008C38AB">
              <w:rPr>
                <w:rFonts w:eastAsia="Times New Roman" w:cs="Times New Roman"/>
                <w:color w:val="222222"/>
                <w:szCs w:val="28"/>
              </w:rPr>
              <w:t>Cô Huế ( nhân viên y tế)</w:t>
            </w:r>
          </w:p>
        </w:tc>
      </w:tr>
      <w:tr w:rsidR="008C38AB" w:rsidRPr="008C38AB" w:rsidTr="00A66EFA">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Xây dựng kế hoạch mua sắm trang thiết bị y tế phục vụ công tác phòng, chống dịch, kiểm tra hằng ngày và bổ sung kịp thời trang thiết bị y tế theo quy địn</w:t>
            </w:r>
            <w:r w:rsidR="00B70143">
              <w:rPr>
                <w:rFonts w:eastAsia="Times New Roman" w:cs="Times New Roman"/>
                <w:color w:val="222222"/>
                <w:szCs w:val="28"/>
              </w:rPr>
              <w:t>h tại phòng/trạm y tế phường</w:t>
            </w:r>
            <w:r w:rsidRPr="008C38AB">
              <w:rPr>
                <w:rFonts w:eastAsia="Times New Roman" w:cs="Times New Roman"/>
                <w:color w:val="222222"/>
                <w:szCs w:val="28"/>
              </w:rPr>
              <w:t>.</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8C38AB" w:rsidRPr="008C38AB" w:rsidRDefault="008C38AB" w:rsidP="00175ACD">
            <w:pPr>
              <w:rPr>
                <w:rFonts w:cs="Times New Roman"/>
                <w:szCs w:val="28"/>
              </w:rPr>
            </w:pPr>
            <w:r w:rsidRPr="008C38AB">
              <w:rPr>
                <w:rFonts w:eastAsia="Times New Roman" w:cs="Times New Roman"/>
                <w:color w:val="222222"/>
                <w:szCs w:val="28"/>
              </w:rPr>
              <w:t>Cô Huế ( nhân viên y tế)</w:t>
            </w:r>
          </w:p>
        </w:tc>
      </w:tr>
      <w:tr w:rsidR="008C38AB" w:rsidRPr="008C38AB" w:rsidTr="008C38AB">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B70143">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Liên </w:t>
            </w:r>
            <w:r w:rsidR="00B70143">
              <w:rPr>
                <w:rFonts w:eastAsia="Times New Roman" w:cs="Times New Roman"/>
                <w:color w:val="222222"/>
                <w:szCs w:val="28"/>
              </w:rPr>
              <w:t xml:space="preserve">hệ thường xuyên với trạm y tế </w:t>
            </w:r>
            <w:r w:rsidRPr="008C38AB">
              <w:rPr>
                <w:rFonts w:eastAsia="Times New Roman" w:cs="Times New Roman"/>
                <w:color w:val="222222"/>
                <w:szCs w:val="28"/>
              </w:rPr>
              <w:t>theo quy định để được hướng dẫn và hỗ trợ.</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Cô Huế ( nhân viên y tế)</w:t>
            </w:r>
          </w:p>
        </w:tc>
      </w:tr>
      <w:tr w:rsidR="008C38AB" w:rsidRPr="008C38AB" w:rsidTr="008C38AB">
        <w:trPr>
          <w:trHeight w:val="64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r w:rsidRPr="008C38AB">
              <w:rPr>
                <w:rFonts w:eastAsia="Times New Roman" w:cs="Times New Roman"/>
                <w:b/>
                <w:bCs/>
                <w:color w:val="222222"/>
                <w:szCs w:val="28"/>
              </w:rPr>
              <w:t>Công tác kiểm tra, giám sát, báo cáo</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8C38AB" w:rsidP="00175ACD">
            <w:pPr>
              <w:spacing w:before="0" w:after="0" w:line="240" w:lineRule="auto"/>
              <w:rPr>
                <w:rFonts w:eastAsia="Times New Roman" w:cs="Times New Roman"/>
                <w:color w:val="222222"/>
                <w:szCs w:val="28"/>
              </w:rPr>
            </w:pPr>
          </w:p>
        </w:tc>
      </w:tr>
      <w:tr w:rsidR="008C38AB" w:rsidRPr="008C38AB" w:rsidTr="008C38AB">
        <w:trPr>
          <w:trHeight w:val="115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8C38AB" w:rsidP="00C85936">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 </w:t>
            </w:r>
            <w:r w:rsidR="00C85936">
              <w:rPr>
                <w:rFonts w:eastAsia="Times New Roman" w:cs="Times New Roman"/>
                <w:color w:val="222222"/>
                <w:szCs w:val="28"/>
              </w:rPr>
              <w:t>Đ</w:t>
            </w:r>
            <w:r w:rsidR="00C85936" w:rsidRPr="008C38AB">
              <w:rPr>
                <w:rFonts w:eastAsia="Times New Roman" w:cs="Times New Roman"/>
                <w:color w:val="222222"/>
                <w:szCs w:val="28"/>
              </w:rPr>
              <w:t xml:space="preserve">ôn đốc </w:t>
            </w:r>
            <w:r w:rsidRPr="008C38AB">
              <w:rPr>
                <w:rFonts w:eastAsia="Times New Roman" w:cs="Times New Roman"/>
                <w:color w:val="222222"/>
                <w:szCs w:val="28"/>
              </w:rPr>
              <w:t>cán bộ, giáo viên, nhân viên, kiểm tra, giám sát việc thực hiện công tác phòng, chống dịch bệnh Covid-19 tại nhà trường.</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BCĐ, chống dịch bệnh Covid-19</w:t>
            </w:r>
          </w:p>
        </w:tc>
      </w:tr>
      <w:tr w:rsidR="008C38AB" w:rsidRPr="008C38AB" w:rsidTr="008C38AB">
        <w:trPr>
          <w:trHeight w:val="115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Pr>
                <w:rFonts w:eastAsia="Times New Roman" w:cs="Times New Roman"/>
                <w:color w:val="222222"/>
                <w:szCs w:val="28"/>
              </w:rPr>
              <w:t>K</w:t>
            </w:r>
            <w:r w:rsidR="008C38AB" w:rsidRPr="008C38AB">
              <w:rPr>
                <w:rFonts w:eastAsia="Times New Roman" w:cs="Times New Roman"/>
                <w:color w:val="222222"/>
                <w:szCs w:val="28"/>
              </w:rPr>
              <w:t>iểm tra, giám sát việc giáo viên, nhân viên y tế thực hiện các nội dung theo tờ danh mục “Những việc giáo viên cần làm khi học sinh đi học trở lại để phòng, chống dịch bệnh Covid-19” và “Những việc nhân viên y tế cần làm khi học sinh đi học trở lại để phòng, chống dịch bệnh Covid-19”.</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sidRPr="008C38AB">
              <w:rPr>
                <w:rFonts w:eastAsia="Times New Roman" w:cs="Times New Roman"/>
                <w:color w:val="222222"/>
                <w:szCs w:val="28"/>
              </w:rPr>
              <w:t>BCĐ, chống dịch bệnh Covid-19</w:t>
            </w:r>
          </w:p>
        </w:tc>
      </w:tr>
      <w:tr w:rsidR="008C38AB" w:rsidRPr="008C38AB" w:rsidTr="008C38AB">
        <w:trPr>
          <w:trHeight w:val="115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Pr>
                <w:rFonts w:eastAsia="Times New Roman" w:cs="Times New Roman"/>
                <w:color w:val="222222"/>
                <w:szCs w:val="28"/>
              </w:rPr>
              <w:t>K</w:t>
            </w:r>
            <w:r w:rsidR="008C38AB" w:rsidRPr="008C38AB">
              <w:rPr>
                <w:rFonts w:eastAsia="Times New Roman" w:cs="Times New Roman"/>
                <w:color w:val="222222"/>
                <w:szCs w:val="28"/>
              </w:rPr>
              <w:t xml:space="preserve">iểm tra, giám sát việc thực hiện khử khuẩn và vệ sinh </w:t>
            </w:r>
            <w:r>
              <w:rPr>
                <w:rFonts w:eastAsia="Times New Roman" w:cs="Times New Roman"/>
                <w:color w:val="222222"/>
                <w:szCs w:val="28"/>
              </w:rPr>
              <w:t>môi trường trường, lớp</w:t>
            </w:r>
            <w:r w:rsidR="008C38AB" w:rsidRPr="008C38AB">
              <w:rPr>
                <w:rFonts w:eastAsia="Times New Roman" w:cs="Times New Roman"/>
                <w:color w:val="222222"/>
                <w:szCs w:val="28"/>
              </w:rPr>
              <w:t>.</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Pr>
                <w:rFonts w:eastAsia="Times New Roman" w:cs="Times New Roman"/>
                <w:color w:val="222222"/>
                <w:szCs w:val="28"/>
              </w:rPr>
              <w:t>Cô Huế và cô Hiệp</w:t>
            </w:r>
          </w:p>
        </w:tc>
      </w:tr>
      <w:tr w:rsidR="008C38AB" w:rsidRPr="008C38AB" w:rsidTr="008C38AB">
        <w:trPr>
          <w:trHeight w:val="1155"/>
          <w:jc w:val="center"/>
        </w:trPr>
        <w:tc>
          <w:tcPr>
            <w:tcW w:w="7342"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C38AB" w:rsidRPr="008C38AB" w:rsidRDefault="00C85936" w:rsidP="00175ACD">
            <w:pPr>
              <w:spacing w:before="0" w:after="0" w:line="240" w:lineRule="auto"/>
              <w:rPr>
                <w:rFonts w:eastAsia="Times New Roman" w:cs="Times New Roman"/>
                <w:color w:val="222222"/>
                <w:szCs w:val="28"/>
              </w:rPr>
            </w:pPr>
            <w:r>
              <w:rPr>
                <w:rFonts w:eastAsia="Times New Roman" w:cs="Times New Roman"/>
                <w:color w:val="222222"/>
                <w:szCs w:val="28"/>
              </w:rPr>
              <w:lastRenderedPageBreak/>
              <w:t>T</w:t>
            </w:r>
            <w:r w:rsidR="008C38AB" w:rsidRPr="008C38AB">
              <w:rPr>
                <w:rFonts w:eastAsia="Times New Roman" w:cs="Times New Roman"/>
                <w:color w:val="222222"/>
                <w:szCs w:val="28"/>
              </w:rPr>
              <w:t>ổng hợp báo cáo thực hiện công tác phòng, chống dịch bệnh Covid-19 của nhà trường hằng ngày, hằng tuần, hằng tháng và thông báo cho Lãnh đạo nhà trường để biết và có các biện pháp xử lý kịp thời.</w:t>
            </w:r>
          </w:p>
        </w:tc>
        <w:tc>
          <w:tcPr>
            <w:tcW w:w="7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8C38AB" w:rsidRPr="008C38AB" w:rsidRDefault="00C85936" w:rsidP="00175ACD">
            <w:pPr>
              <w:spacing w:before="0" w:after="0" w:line="240" w:lineRule="auto"/>
              <w:rPr>
                <w:rFonts w:eastAsia="Times New Roman" w:cs="Times New Roman"/>
                <w:color w:val="222222"/>
                <w:szCs w:val="28"/>
              </w:rPr>
            </w:pPr>
            <w:r>
              <w:rPr>
                <w:rFonts w:eastAsia="Times New Roman" w:cs="Times New Roman"/>
                <w:color w:val="222222"/>
                <w:szCs w:val="28"/>
              </w:rPr>
              <w:t>Thầy Hiếu và thầy Tuyến</w:t>
            </w:r>
          </w:p>
        </w:tc>
      </w:tr>
    </w:tbl>
    <w:p w:rsidR="00F814A3" w:rsidRPr="008C38AB" w:rsidRDefault="00F814A3" w:rsidP="00F814A3">
      <w:pPr>
        <w:spacing w:before="0" w:after="0" w:line="240" w:lineRule="auto"/>
        <w:rPr>
          <w:rFonts w:eastAsia="Times New Roman" w:cs="Times New Roman"/>
          <w:color w:val="333333"/>
          <w:szCs w:val="28"/>
        </w:rPr>
      </w:pPr>
      <w:r w:rsidRPr="008C38AB">
        <w:rPr>
          <w:rFonts w:eastAsia="Times New Roman" w:cs="Times New Roman"/>
          <w:color w:val="333333"/>
          <w:szCs w:val="28"/>
        </w:rPr>
        <w:t> </w:t>
      </w:r>
    </w:p>
    <w:p w:rsidR="00F814A3" w:rsidRPr="008C38AB" w:rsidRDefault="00F814A3" w:rsidP="00677F5E">
      <w:pPr>
        <w:spacing w:before="0" w:after="100" w:afterAutospacing="1" w:line="1" w:lineRule="atLeast"/>
        <w:rPr>
          <w:rFonts w:eastAsia="Times New Roman" w:cs="Times New Roman"/>
          <w:szCs w:val="28"/>
        </w:rPr>
      </w:pPr>
      <w:r w:rsidRPr="008C38AB">
        <w:rPr>
          <w:rFonts w:eastAsia="Times New Roman" w:cs="Times New Roman"/>
          <w:szCs w:val="28"/>
        </w:rPr>
        <w:t> </w:t>
      </w:r>
      <w:r w:rsidRPr="008C38AB">
        <w:rPr>
          <w:rFonts w:eastAsia="Times New Roman" w:cs="Times New Roman"/>
          <w:b/>
          <w:bCs/>
          <w:szCs w:val="28"/>
        </w:rPr>
        <w:t>2. Đối với giáo viên</w:t>
      </w:r>
    </w:p>
    <w:tbl>
      <w:tblPr>
        <w:tblW w:w="5000" w:type="pct"/>
        <w:jc w:val="center"/>
        <w:tblCellMar>
          <w:left w:w="0" w:type="dxa"/>
          <w:right w:w="0" w:type="dxa"/>
        </w:tblCellMar>
        <w:tblLook w:val="04A0" w:firstRow="1" w:lastRow="0" w:firstColumn="1" w:lastColumn="0" w:noHBand="0" w:noVBand="1"/>
      </w:tblPr>
      <w:tblGrid>
        <w:gridCol w:w="962"/>
        <w:gridCol w:w="13630"/>
      </w:tblGrid>
      <w:tr w:rsidR="00F814A3" w:rsidRPr="008C38AB" w:rsidTr="00F814A3">
        <w:trPr>
          <w:trHeight w:val="33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TT</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5B6A19" w:rsidRDefault="005B6A19" w:rsidP="00F814A3">
            <w:pPr>
              <w:spacing w:before="0" w:after="0" w:line="240" w:lineRule="auto"/>
              <w:jc w:val="center"/>
              <w:rPr>
                <w:rFonts w:eastAsia="Times New Roman" w:cs="Times New Roman"/>
                <w:b/>
                <w:bCs/>
                <w:color w:val="222222"/>
                <w:szCs w:val="28"/>
              </w:rPr>
            </w:pPr>
          </w:p>
          <w:p w:rsidR="00F814A3" w:rsidRDefault="00F814A3" w:rsidP="00F814A3">
            <w:pPr>
              <w:spacing w:before="0" w:after="0" w:line="240" w:lineRule="auto"/>
              <w:jc w:val="center"/>
              <w:rPr>
                <w:rFonts w:eastAsia="Times New Roman" w:cs="Times New Roman"/>
                <w:b/>
                <w:bCs/>
                <w:color w:val="222222"/>
                <w:szCs w:val="28"/>
              </w:rPr>
            </w:pPr>
            <w:r w:rsidRPr="008C38AB">
              <w:rPr>
                <w:rFonts w:eastAsia="Times New Roman" w:cs="Times New Roman"/>
                <w:b/>
                <w:bCs/>
                <w:color w:val="222222"/>
                <w:szCs w:val="28"/>
              </w:rPr>
              <w:t>NHỮNG VIỆC CẦN LÀM</w:t>
            </w:r>
          </w:p>
          <w:p w:rsidR="005B6A19" w:rsidRPr="008C38AB" w:rsidRDefault="005B6A19" w:rsidP="00F814A3">
            <w:pPr>
              <w:spacing w:before="0" w:after="0" w:line="240" w:lineRule="auto"/>
              <w:jc w:val="center"/>
              <w:rPr>
                <w:rFonts w:eastAsia="Times New Roman" w:cs="Times New Roman"/>
                <w:color w:val="222222"/>
                <w:szCs w:val="28"/>
              </w:rPr>
            </w:pPr>
          </w:p>
        </w:tc>
      </w:tr>
      <w:tr w:rsidR="00F814A3" w:rsidRPr="008C38AB" w:rsidTr="00F814A3">
        <w:trPr>
          <w:trHeight w:val="45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1.</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677F5E" w:rsidP="00F814A3">
            <w:pPr>
              <w:spacing w:before="0" w:after="0" w:line="240" w:lineRule="auto"/>
              <w:rPr>
                <w:rFonts w:eastAsia="Times New Roman" w:cs="Times New Roman"/>
                <w:color w:val="222222"/>
                <w:szCs w:val="28"/>
              </w:rPr>
            </w:pPr>
            <w:r>
              <w:rPr>
                <w:rFonts w:eastAsia="Times New Roman" w:cs="Times New Roman"/>
                <w:color w:val="222222"/>
                <w:szCs w:val="28"/>
              </w:rPr>
              <w:t>Đón và giao nhận học sinh trước cổng trường.</w:t>
            </w:r>
          </w:p>
        </w:tc>
      </w:tr>
      <w:tr w:rsidR="00F814A3" w:rsidRPr="008C38AB" w:rsidTr="00F814A3">
        <w:trPr>
          <w:trHeight w:val="840"/>
          <w:jc w:val="center"/>
        </w:trPr>
        <w:tc>
          <w:tcPr>
            <w:tcW w:w="7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2.</w:t>
            </w:r>
          </w:p>
        </w:tc>
        <w:tc>
          <w:tcPr>
            <w:tcW w:w="1126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Hướng dẫn, kiểm tra, nhắc nhở học sinh rửa tay với nước sạch và xà phòng</w:t>
            </w:r>
            <w:r w:rsidR="00677F5E">
              <w:rPr>
                <w:rFonts w:eastAsia="Times New Roman" w:cs="Times New Roman"/>
                <w:color w:val="222222"/>
                <w:szCs w:val="28"/>
              </w:rPr>
              <w:t xml:space="preserve">, súc họng bằng nước </w:t>
            </w:r>
            <w:proofErr w:type="gramStart"/>
            <w:r w:rsidR="00677F5E">
              <w:rPr>
                <w:rFonts w:eastAsia="Times New Roman" w:cs="Times New Roman"/>
                <w:color w:val="222222"/>
                <w:szCs w:val="28"/>
              </w:rPr>
              <w:t xml:space="preserve">muối </w:t>
            </w:r>
            <w:r w:rsidRPr="008C38AB">
              <w:rPr>
                <w:rFonts w:eastAsia="Times New Roman" w:cs="Times New Roman"/>
                <w:color w:val="222222"/>
                <w:szCs w:val="28"/>
              </w:rPr>
              <w:t xml:space="preserve"> trước</w:t>
            </w:r>
            <w:proofErr w:type="gramEnd"/>
            <w:r w:rsidRPr="008C38AB">
              <w:rPr>
                <w:rFonts w:eastAsia="Times New Roman" w:cs="Times New Roman"/>
                <w:color w:val="222222"/>
                <w:szCs w:val="28"/>
              </w:rPr>
              <w:t xml:space="preserve"> khi vào lớp.</w:t>
            </w:r>
          </w:p>
        </w:tc>
      </w:tr>
      <w:tr w:rsidR="00F814A3" w:rsidRPr="008C38AB" w:rsidTr="00F814A3">
        <w:trPr>
          <w:trHeight w:val="1290"/>
          <w:jc w:val="center"/>
        </w:trPr>
        <w:tc>
          <w:tcPr>
            <w:tcW w:w="79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3.</w:t>
            </w:r>
          </w:p>
        </w:tc>
        <w:tc>
          <w:tcPr>
            <w:tcW w:w="1126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Ngày đầu tiên khi học sinh đi học trở lại: Trước khi vào tiết học đầu tiên, giáo viên chủ nhiệm thông báo quy định, phát cho học sinh tờ danh mục “Những việc học sinh cần làm tại trường để phòng, chống dịch bệnh Covid-19” và hướng dẫn cho học sinh thực hiện đúng cách.</w:t>
            </w:r>
          </w:p>
        </w:tc>
      </w:tr>
      <w:tr w:rsidR="00F814A3" w:rsidRPr="008C38AB" w:rsidTr="00F814A3">
        <w:trPr>
          <w:trHeight w:val="1290"/>
          <w:jc w:val="center"/>
        </w:trPr>
        <w:tc>
          <w:tcPr>
            <w:tcW w:w="79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4.</w:t>
            </w:r>
          </w:p>
        </w:tc>
        <w:tc>
          <w:tcPr>
            <w:tcW w:w="1126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677F5E">
            <w:pPr>
              <w:spacing w:before="0" w:after="0" w:line="240" w:lineRule="auto"/>
              <w:rPr>
                <w:rFonts w:eastAsia="Times New Roman" w:cs="Times New Roman"/>
                <w:color w:val="222222"/>
                <w:szCs w:val="28"/>
              </w:rPr>
            </w:pPr>
            <w:r w:rsidRPr="008C38AB">
              <w:rPr>
                <w:rFonts w:eastAsia="Times New Roman" w:cs="Times New Roman"/>
                <w:color w:val="222222"/>
                <w:szCs w:val="28"/>
              </w:rPr>
              <w:t>Hằng ngày, trước khi vào mỗi tiết học, giáo viên điểm danh và hỏi học sinh xem có cảm thấy sốt, ho, khó thở,</w:t>
            </w:r>
            <w:r w:rsidR="00677F5E">
              <w:rPr>
                <w:rFonts w:eastAsia="Times New Roman" w:cs="Times New Roman"/>
                <w:color w:val="222222"/>
                <w:szCs w:val="28"/>
              </w:rPr>
              <w:t xml:space="preserve"> mệt mỏi </w:t>
            </w:r>
            <w:proofErr w:type="gramStart"/>
            <w:r w:rsidR="00677F5E">
              <w:rPr>
                <w:rFonts w:eastAsia="Times New Roman" w:cs="Times New Roman"/>
                <w:color w:val="222222"/>
                <w:szCs w:val="28"/>
              </w:rPr>
              <w:t xml:space="preserve">không </w:t>
            </w:r>
            <w:r w:rsidRPr="008C38AB">
              <w:rPr>
                <w:rFonts w:eastAsia="Times New Roman" w:cs="Times New Roman"/>
                <w:color w:val="222222"/>
                <w:szCs w:val="28"/>
              </w:rPr>
              <w:t>. </w:t>
            </w:r>
            <w:proofErr w:type="gramEnd"/>
            <w:r w:rsidRPr="008C38AB">
              <w:rPr>
                <w:rFonts w:eastAsia="Times New Roman" w:cs="Times New Roman"/>
                <w:color w:val="222222"/>
                <w:szCs w:val="28"/>
              </w:rPr>
              <w:t>Nếu có, giáo viên h</w:t>
            </w:r>
            <w:r w:rsidR="00677F5E">
              <w:rPr>
                <w:rFonts w:eastAsia="Times New Roman" w:cs="Times New Roman"/>
                <w:color w:val="222222"/>
                <w:szCs w:val="28"/>
              </w:rPr>
              <w:t xml:space="preserve">ướng dẫn hoặc đưa ngay học sinh đến </w:t>
            </w:r>
            <w:proofErr w:type="gramStart"/>
            <w:r w:rsidR="00677F5E">
              <w:rPr>
                <w:rFonts w:eastAsia="Times New Roman" w:cs="Times New Roman"/>
                <w:color w:val="222222"/>
                <w:szCs w:val="28"/>
              </w:rPr>
              <w:t xml:space="preserve">phòng </w:t>
            </w:r>
            <w:r w:rsidRPr="008C38AB">
              <w:rPr>
                <w:rFonts w:eastAsia="Times New Roman" w:cs="Times New Roman"/>
                <w:color w:val="222222"/>
                <w:szCs w:val="28"/>
              </w:rPr>
              <w:t xml:space="preserve"> y</w:t>
            </w:r>
            <w:proofErr w:type="gramEnd"/>
            <w:r w:rsidRPr="008C38AB">
              <w:rPr>
                <w:rFonts w:eastAsia="Times New Roman" w:cs="Times New Roman"/>
                <w:color w:val="222222"/>
                <w:szCs w:val="28"/>
              </w:rPr>
              <w:t xml:space="preserve"> tế nhà trường để được kiểm tra, theo dõi và xử trí kịp thời.</w:t>
            </w:r>
          </w:p>
        </w:tc>
      </w:tr>
      <w:tr w:rsidR="00F814A3" w:rsidRPr="008C38AB" w:rsidTr="00F814A3">
        <w:trPr>
          <w:trHeight w:val="1290"/>
          <w:jc w:val="center"/>
        </w:trPr>
        <w:tc>
          <w:tcPr>
            <w:tcW w:w="79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5.</w:t>
            </w:r>
          </w:p>
        </w:tc>
        <w:tc>
          <w:tcPr>
            <w:tcW w:w="1126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Khi giáo viên có biểu hiện sốt, ho, khó thở thì </w:t>
            </w:r>
            <w:r w:rsidR="00677F5E">
              <w:rPr>
                <w:rFonts w:eastAsia="Times New Roman" w:cs="Times New Roman"/>
                <w:color w:val="222222"/>
                <w:szCs w:val="28"/>
              </w:rPr>
              <w:t xml:space="preserve">phải đến ngay phòng </w:t>
            </w:r>
            <w:r w:rsidRPr="008C38AB">
              <w:rPr>
                <w:rFonts w:eastAsia="Times New Roman" w:cs="Times New Roman"/>
                <w:color w:val="222222"/>
                <w:szCs w:val="28"/>
              </w:rPr>
              <w:t xml:space="preserve">y tế nhà trường đế </w:t>
            </w:r>
            <w:r w:rsidR="00677F5E">
              <w:rPr>
                <w:rFonts w:eastAsia="Times New Roman" w:cs="Times New Roman"/>
                <w:color w:val="222222"/>
                <w:szCs w:val="28"/>
              </w:rPr>
              <w:t>được kiểm tra, theo dõi và gọi người thân chở về ngay</w:t>
            </w:r>
            <w:r w:rsidRPr="008C38AB">
              <w:rPr>
                <w:rFonts w:eastAsia="Times New Roman" w:cs="Times New Roman"/>
                <w:color w:val="222222"/>
                <w:szCs w:val="28"/>
              </w:rPr>
              <w:t>. Nhân viên y tế nhà trường</w:t>
            </w:r>
            <w:r w:rsidR="00677F5E">
              <w:rPr>
                <w:rFonts w:eastAsia="Times New Roman" w:cs="Times New Roman"/>
                <w:color w:val="222222"/>
                <w:szCs w:val="28"/>
              </w:rPr>
              <w:t xml:space="preserve"> thông báo ngay cho trạm y tế phường, BGH</w:t>
            </w:r>
            <w:r w:rsidRPr="008C38AB">
              <w:rPr>
                <w:rFonts w:eastAsia="Times New Roman" w:cs="Times New Roman"/>
                <w:color w:val="222222"/>
                <w:szCs w:val="28"/>
              </w:rPr>
              <w:t>, đồng thời cung cấp khẩu trang y tế và hướng dẫn đeo đúng cách cho giáo viên, cán bộ, nhân viên nhà trư</w:t>
            </w:r>
            <w:r w:rsidR="00677F5E">
              <w:rPr>
                <w:rFonts w:eastAsia="Times New Roman" w:cs="Times New Roman"/>
                <w:color w:val="222222"/>
                <w:szCs w:val="28"/>
              </w:rPr>
              <w:t>ờng</w:t>
            </w:r>
            <w:r w:rsidRPr="008C38AB">
              <w:rPr>
                <w:rFonts w:eastAsia="Times New Roman" w:cs="Times New Roman"/>
                <w:color w:val="222222"/>
                <w:szCs w:val="28"/>
              </w:rPr>
              <w:t>.</w:t>
            </w:r>
          </w:p>
        </w:tc>
      </w:tr>
      <w:tr w:rsidR="00F814A3" w:rsidRPr="008C38AB" w:rsidTr="00F814A3">
        <w:trPr>
          <w:trHeight w:val="840"/>
          <w:jc w:val="center"/>
        </w:trPr>
        <w:tc>
          <w:tcPr>
            <w:tcW w:w="79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6.</w:t>
            </w:r>
          </w:p>
        </w:tc>
        <w:tc>
          <w:tcPr>
            <w:tcW w:w="1126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Giáo viên tham gia công tác khử khuẩn, vệ sinh môi trường và phòng, chống dịch bệnh Covid-19 theo sự phân công của nhà trường.</w:t>
            </w:r>
          </w:p>
        </w:tc>
      </w:tr>
    </w:tbl>
    <w:p w:rsidR="00F814A3" w:rsidRPr="008C38AB" w:rsidRDefault="00F814A3" w:rsidP="00E3250F">
      <w:pPr>
        <w:spacing w:before="0" w:after="120" w:line="240" w:lineRule="auto"/>
        <w:rPr>
          <w:rFonts w:eastAsia="Times New Roman" w:cs="Times New Roman"/>
          <w:szCs w:val="28"/>
        </w:rPr>
      </w:pPr>
      <w:r w:rsidRPr="008C38AB">
        <w:rPr>
          <w:rFonts w:eastAsia="Times New Roman" w:cs="Times New Roman"/>
          <w:b/>
          <w:bCs/>
          <w:szCs w:val="28"/>
        </w:rPr>
        <w:lastRenderedPageBreak/>
        <w:t>3. Đối với học sinh</w:t>
      </w:r>
    </w:p>
    <w:tbl>
      <w:tblPr>
        <w:tblW w:w="5000" w:type="pct"/>
        <w:jc w:val="center"/>
        <w:tblCellMar>
          <w:left w:w="0" w:type="dxa"/>
          <w:right w:w="0" w:type="dxa"/>
        </w:tblCellMar>
        <w:tblLook w:val="04A0" w:firstRow="1" w:lastRow="0" w:firstColumn="1" w:lastColumn="0" w:noHBand="0" w:noVBand="1"/>
      </w:tblPr>
      <w:tblGrid>
        <w:gridCol w:w="962"/>
        <w:gridCol w:w="13630"/>
      </w:tblGrid>
      <w:tr w:rsidR="00F814A3" w:rsidRPr="008C38AB" w:rsidTr="00F814A3">
        <w:trPr>
          <w:trHeight w:val="36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TT</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NHỮNG VIỆC CẦN LÀM</w:t>
            </w:r>
          </w:p>
        </w:tc>
      </w:tr>
      <w:tr w:rsidR="00F814A3" w:rsidRPr="008C38AB" w:rsidTr="00F814A3">
        <w:trPr>
          <w:trHeight w:val="64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1.</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Thường xuyên rửa tay với nước sạch và xà phòng vào các thời điểm: Trước và sau khi ăn, sau khi đi vệ sinh, khi tay bẩn.</w:t>
            </w:r>
          </w:p>
        </w:tc>
      </w:tr>
      <w:tr w:rsidR="00F814A3" w:rsidRPr="008C38AB" w:rsidTr="00F814A3">
        <w:trPr>
          <w:trHeight w:val="96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2.</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Che mũi, miệng khi ho hoặc hắt hơi (tốt nhất bằng giấy lau sạch, khăn vải hoặc khăn tay, hoặc ống tay áo để làm giảm phát tán dịch tiết đường hô hấp). Vứt bỏ khăn, giấy che mũi, miệng vào thùng rác và rửa sạch tay.</w:t>
            </w:r>
          </w:p>
        </w:tc>
      </w:tr>
      <w:tr w:rsidR="00F814A3" w:rsidRPr="008C38AB" w:rsidTr="00F814A3">
        <w:trPr>
          <w:trHeight w:val="36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3.</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Không đưa tay lên mắt, mũi</w:t>
            </w:r>
            <w:r w:rsidR="00D91B18">
              <w:rPr>
                <w:rFonts w:eastAsia="Times New Roman" w:cs="Times New Roman"/>
                <w:color w:val="222222"/>
                <w:szCs w:val="28"/>
              </w:rPr>
              <w:t>,</w:t>
            </w:r>
            <w:r w:rsidRPr="008C38AB">
              <w:rPr>
                <w:rFonts w:eastAsia="Times New Roman" w:cs="Times New Roman"/>
                <w:color w:val="222222"/>
                <w:szCs w:val="28"/>
              </w:rPr>
              <w:t xml:space="preserve"> miệng.</w:t>
            </w:r>
          </w:p>
        </w:tc>
      </w:tr>
      <w:tr w:rsidR="00F814A3" w:rsidRPr="008C38AB" w:rsidTr="00F814A3">
        <w:trPr>
          <w:trHeight w:val="69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4.</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Không dùng chung các đồ dùng cá nhân như: Cốc, bình nước, khăn mặt, khăn lau tay, gối, chăn...</w:t>
            </w:r>
          </w:p>
        </w:tc>
      </w:tr>
      <w:tr w:rsidR="00F814A3" w:rsidRPr="008C38AB" w:rsidTr="00F814A3">
        <w:trPr>
          <w:trHeight w:val="360"/>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5.</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Không khạc, nhổ bừa bãi.</w:t>
            </w:r>
          </w:p>
        </w:tc>
      </w:tr>
      <w:tr w:rsidR="00F814A3" w:rsidRPr="008C38AB" w:rsidTr="00F814A3">
        <w:trPr>
          <w:trHeight w:val="34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6.</w:t>
            </w:r>
          </w:p>
        </w:tc>
        <w:tc>
          <w:tcPr>
            <w:tcW w:w="11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Bỏ rác đúng nơi quy định.</w:t>
            </w:r>
          </w:p>
        </w:tc>
      </w:tr>
      <w:tr w:rsidR="00F814A3" w:rsidRPr="008C38AB" w:rsidTr="00F814A3">
        <w:trPr>
          <w:trHeight w:val="375"/>
          <w:jc w:val="center"/>
        </w:trPr>
        <w:tc>
          <w:tcPr>
            <w:tcW w:w="7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7.</w:t>
            </w:r>
          </w:p>
        </w:tc>
        <w:tc>
          <w:tcPr>
            <w:tcW w:w="1126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Nếu có sốt, ho, khó thở thì báo ngay cho giáo viên chủ nhiệm.</w:t>
            </w:r>
          </w:p>
        </w:tc>
      </w:tr>
    </w:tbl>
    <w:p w:rsidR="00F814A3" w:rsidRPr="008C38AB" w:rsidRDefault="00F814A3" w:rsidP="00F814A3">
      <w:pPr>
        <w:spacing w:before="0" w:after="0" w:line="240" w:lineRule="auto"/>
        <w:rPr>
          <w:rFonts w:eastAsia="Times New Roman" w:cs="Times New Roman"/>
          <w:color w:val="333333"/>
          <w:szCs w:val="28"/>
        </w:rPr>
      </w:pPr>
      <w:r w:rsidRPr="008C38AB">
        <w:rPr>
          <w:rFonts w:eastAsia="Times New Roman" w:cs="Times New Roman"/>
          <w:color w:val="333333"/>
          <w:szCs w:val="28"/>
        </w:rPr>
        <w:t> </w:t>
      </w:r>
    </w:p>
    <w:p w:rsidR="00F814A3" w:rsidRPr="008C38AB" w:rsidRDefault="00F814A3" w:rsidP="00FE504A">
      <w:pPr>
        <w:spacing w:before="0" w:after="120" w:line="240" w:lineRule="auto"/>
        <w:rPr>
          <w:rFonts w:eastAsia="Times New Roman" w:cs="Times New Roman"/>
          <w:szCs w:val="28"/>
        </w:rPr>
      </w:pPr>
      <w:r w:rsidRPr="008C38AB">
        <w:rPr>
          <w:rFonts w:eastAsia="Times New Roman" w:cs="Times New Roman"/>
          <w:b/>
          <w:bCs/>
          <w:i/>
          <w:iCs/>
          <w:szCs w:val="28"/>
        </w:rPr>
        <w:t>4. Đối với nhân viên y tế trường học</w:t>
      </w:r>
    </w:p>
    <w:tbl>
      <w:tblPr>
        <w:tblW w:w="5000" w:type="pct"/>
        <w:jc w:val="center"/>
        <w:tblCellMar>
          <w:left w:w="0" w:type="dxa"/>
          <w:right w:w="0" w:type="dxa"/>
        </w:tblCellMar>
        <w:tblLook w:val="04A0" w:firstRow="1" w:lastRow="0" w:firstColumn="1" w:lastColumn="0" w:noHBand="0" w:noVBand="1"/>
      </w:tblPr>
      <w:tblGrid>
        <w:gridCol w:w="998"/>
        <w:gridCol w:w="13594"/>
      </w:tblGrid>
      <w:tr w:rsidR="00F814A3" w:rsidRPr="008C38AB" w:rsidTr="00FE504A">
        <w:trPr>
          <w:trHeight w:val="435"/>
          <w:jc w:val="center"/>
        </w:trPr>
        <w:tc>
          <w:tcPr>
            <w:tcW w:w="9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TT</w:t>
            </w:r>
          </w:p>
        </w:tc>
        <w:tc>
          <w:tcPr>
            <w:tcW w:w="1359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NHỮNG VIỆC CẦN LÀM</w:t>
            </w:r>
          </w:p>
        </w:tc>
      </w:tr>
      <w:tr w:rsidR="00F814A3" w:rsidRPr="008C38AB" w:rsidTr="0097153B">
        <w:trPr>
          <w:trHeight w:val="975"/>
          <w:jc w:val="center"/>
        </w:trPr>
        <w:tc>
          <w:tcPr>
            <w:tcW w:w="9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F814A3" w:rsidRPr="008C38AB" w:rsidRDefault="0097153B" w:rsidP="00F814A3">
            <w:pPr>
              <w:spacing w:before="0" w:after="0" w:line="240" w:lineRule="auto"/>
              <w:jc w:val="center"/>
              <w:rPr>
                <w:rFonts w:eastAsia="Times New Roman" w:cs="Times New Roman"/>
                <w:color w:val="222222"/>
                <w:szCs w:val="28"/>
              </w:rPr>
            </w:pPr>
            <w:r>
              <w:rPr>
                <w:rFonts w:eastAsia="Times New Roman" w:cs="Times New Roman"/>
                <w:color w:val="222222"/>
                <w:szCs w:val="28"/>
              </w:rPr>
              <w:t>1</w:t>
            </w:r>
          </w:p>
        </w:tc>
        <w:tc>
          <w:tcPr>
            <w:tcW w:w="1359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57" w:lineRule="atLeast"/>
              <w:rPr>
                <w:rFonts w:eastAsia="Times New Roman" w:cs="Times New Roman"/>
                <w:color w:val="222222"/>
                <w:szCs w:val="28"/>
              </w:rPr>
            </w:pPr>
            <w:r w:rsidRPr="008C38AB">
              <w:rPr>
                <w:rFonts w:eastAsia="Times New Roman" w:cs="Times New Roman"/>
                <w:color w:val="222222"/>
                <w:szCs w:val="28"/>
              </w:rPr>
              <w:t>Hằng ngày kiểm tra, giám sát, nhắc nhở các giáo viên, học sinh từng lớp, nhân viên vệ sinh, khử khuẩn môi trường, những người cung cấp dịch vụ thực hiện theo danh mục những việc cần làm.</w:t>
            </w:r>
          </w:p>
        </w:tc>
      </w:tr>
      <w:tr w:rsidR="00F814A3" w:rsidRPr="008C38AB" w:rsidTr="0097153B">
        <w:trPr>
          <w:trHeight w:val="975"/>
          <w:jc w:val="center"/>
        </w:trPr>
        <w:tc>
          <w:tcPr>
            <w:tcW w:w="9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F814A3" w:rsidRPr="008C38AB" w:rsidRDefault="0097153B" w:rsidP="00F814A3">
            <w:pPr>
              <w:spacing w:before="0" w:after="0" w:line="240" w:lineRule="auto"/>
              <w:jc w:val="center"/>
              <w:rPr>
                <w:rFonts w:eastAsia="Times New Roman" w:cs="Times New Roman"/>
                <w:color w:val="222222"/>
                <w:szCs w:val="28"/>
              </w:rPr>
            </w:pPr>
            <w:r>
              <w:rPr>
                <w:rFonts w:eastAsia="Times New Roman" w:cs="Times New Roman"/>
                <w:color w:val="222222"/>
                <w:szCs w:val="28"/>
              </w:rPr>
              <w:t>2</w:t>
            </w:r>
          </w:p>
        </w:tc>
        <w:tc>
          <w:tcPr>
            <w:tcW w:w="1359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64" w:lineRule="atLeast"/>
              <w:rPr>
                <w:rFonts w:eastAsia="Times New Roman" w:cs="Times New Roman"/>
                <w:color w:val="222222"/>
                <w:szCs w:val="28"/>
              </w:rPr>
            </w:pPr>
            <w:r w:rsidRPr="008C38AB">
              <w:rPr>
                <w:rFonts w:eastAsia="Times New Roman" w:cs="Times New Roman"/>
                <w:color w:val="222222"/>
                <w:szCs w:val="28"/>
              </w:rPr>
              <w:t>Phối hợp với giáo viên để theo dõi sức khỏe học sinh, phát hiện và xử lý kịp thời các trường hợp có biểu hiện sốt, ho, khó thở, mệt mỏi và lập sổ theo dõi.</w:t>
            </w:r>
          </w:p>
        </w:tc>
      </w:tr>
      <w:tr w:rsidR="00F814A3" w:rsidRPr="008C38AB" w:rsidTr="0097153B">
        <w:trPr>
          <w:trHeight w:val="975"/>
          <w:jc w:val="center"/>
        </w:trPr>
        <w:tc>
          <w:tcPr>
            <w:tcW w:w="9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F814A3" w:rsidRPr="008C38AB" w:rsidRDefault="0097153B" w:rsidP="00F814A3">
            <w:pPr>
              <w:spacing w:before="0" w:after="0" w:line="240" w:lineRule="auto"/>
              <w:jc w:val="center"/>
              <w:rPr>
                <w:rFonts w:eastAsia="Times New Roman" w:cs="Times New Roman"/>
                <w:color w:val="222222"/>
                <w:szCs w:val="28"/>
              </w:rPr>
            </w:pPr>
            <w:r>
              <w:rPr>
                <w:rFonts w:eastAsia="Times New Roman" w:cs="Times New Roman"/>
                <w:color w:val="222222"/>
                <w:szCs w:val="28"/>
              </w:rPr>
              <w:t>3</w:t>
            </w:r>
          </w:p>
        </w:tc>
        <w:tc>
          <w:tcPr>
            <w:tcW w:w="1359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E504A">
            <w:pPr>
              <w:spacing w:before="0" w:after="0" w:line="257" w:lineRule="atLeast"/>
              <w:rPr>
                <w:rFonts w:eastAsia="Times New Roman" w:cs="Times New Roman"/>
                <w:color w:val="222222"/>
                <w:szCs w:val="28"/>
              </w:rPr>
            </w:pPr>
            <w:r w:rsidRPr="008C38AB">
              <w:rPr>
                <w:rFonts w:eastAsia="Times New Roman" w:cs="Times New Roman"/>
                <w:color w:val="222222"/>
                <w:szCs w:val="28"/>
              </w:rPr>
              <w:t>Khi phát hiện học sinh, giáo viên, cán bộ, nhân viên nhà trường có biểu hiện sốt, ho, khó thở thì phải đưa đến phòng y tế ngay</w:t>
            </w:r>
            <w:r w:rsidR="00FE504A">
              <w:rPr>
                <w:rFonts w:eastAsia="Times New Roman" w:cs="Times New Roman"/>
                <w:color w:val="222222"/>
                <w:szCs w:val="28"/>
              </w:rPr>
              <w:t xml:space="preserve"> để kiểm tra, theo dõi </w:t>
            </w:r>
            <w:r w:rsidRPr="008C38AB">
              <w:rPr>
                <w:rFonts w:eastAsia="Times New Roman" w:cs="Times New Roman"/>
                <w:color w:val="222222"/>
                <w:szCs w:val="28"/>
              </w:rPr>
              <w:t>và thông báo ngay cho trạm y t</w:t>
            </w:r>
            <w:r w:rsidR="00FE504A">
              <w:rPr>
                <w:rFonts w:eastAsia="Times New Roman" w:cs="Times New Roman"/>
                <w:color w:val="222222"/>
                <w:szCs w:val="28"/>
              </w:rPr>
              <w:t>ế phường</w:t>
            </w:r>
            <w:r w:rsidRPr="008C38AB">
              <w:rPr>
                <w:rFonts w:eastAsia="Times New Roman" w:cs="Times New Roman"/>
                <w:color w:val="222222"/>
                <w:szCs w:val="28"/>
              </w:rPr>
              <w:t xml:space="preserve">, </w:t>
            </w:r>
            <w:r w:rsidR="00FE504A">
              <w:rPr>
                <w:rFonts w:eastAsia="Times New Roman" w:cs="Times New Roman"/>
                <w:color w:val="222222"/>
                <w:szCs w:val="28"/>
              </w:rPr>
              <w:t xml:space="preserve">BCĐ phòng dịch corona trường </w:t>
            </w:r>
            <w:r w:rsidRPr="008C38AB">
              <w:rPr>
                <w:rFonts w:eastAsia="Times New Roman" w:cs="Times New Roman"/>
                <w:color w:val="222222"/>
                <w:szCs w:val="28"/>
              </w:rPr>
              <w:t>và cha mẹ học sinh. Nhân viên y tế mặc đầy đủ phương tiện bảo hộ cá nhân theo quy định và có trách nhiệm cung cấp khẩu trang y tế, hướng dẫn sử dụng khẩu trang đúng cách cho đối tượng nêu trên.</w:t>
            </w:r>
          </w:p>
        </w:tc>
      </w:tr>
      <w:tr w:rsidR="00F814A3" w:rsidRPr="008C38AB" w:rsidTr="0097153B">
        <w:trPr>
          <w:trHeight w:val="975"/>
          <w:jc w:val="center"/>
        </w:trPr>
        <w:tc>
          <w:tcPr>
            <w:tcW w:w="9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F814A3" w:rsidRPr="008C38AB" w:rsidRDefault="0097153B" w:rsidP="00F814A3">
            <w:pPr>
              <w:spacing w:before="0" w:after="0" w:line="240" w:lineRule="auto"/>
              <w:jc w:val="center"/>
              <w:rPr>
                <w:rFonts w:eastAsia="Times New Roman" w:cs="Times New Roman"/>
                <w:color w:val="222222"/>
                <w:szCs w:val="28"/>
              </w:rPr>
            </w:pPr>
            <w:r>
              <w:rPr>
                <w:rFonts w:eastAsia="Times New Roman" w:cs="Times New Roman"/>
                <w:color w:val="222222"/>
                <w:szCs w:val="28"/>
              </w:rPr>
              <w:lastRenderedPageBreak/>
              <w:t>4</w:t>
            </w:r>
          </w:p>
        </w:tc>
        <w:tc>
          <w:tcPr>
            <w:tcW w:w="1359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62" w:lineRule="atLeast"/>
              <w:rPr>
                <w:rFonts w:eastAsia="Times New Roman" w:cs="Times New Roman"/>
                <w:color w:val="222222"/>
                <w:szCs w:val="28"/>
              </w:rPr>
            </w:pPr>
            <w:r w:rsidRPr="008C38AB">
              <w:rPr>
                <w:rFonts w:eastAsia="Times New Roman" w:cs="Times New Roman"/>
                <w:color w:val="222222"/>
                <w:szCs w:val="28"/>
              </w:rPr>
              <w:t xml:space="preserve">Kiểm tra hằng ngày và báo cáo </w:t>
            </w:r>
            <w:r w:rsidR="0097153B">
              <w:rPr>
                <w:rFonts w:eastAsia="Times New Roman" w:cs="Times New Roman"/>
                <w:color w:val="222222"/>
                <w:szCs w:val="28"/>
              </w:rPr>
              <w:t>BCĐ phòng dịch corona</w:t>
            </w:r>
            <w:r w:rsidRPr="008C38AB">
              <w:rPr>
                <w:rFonts w:eastAsia="Times New Roman" w:cs="Times New Roman"/>
                <w:color w:val="222222"/>
                <w:szCs w:val="28"/>
              </w:rPr>
              <w:t xml:space="preserve"> nhà trường bổ sung kịp thời trang thiết bị y</w:t>
            </w:r>
            <w:r w:rsidR="0097153B">
              <w:rPr>
                <w:rFonts w:eastAsia="Times New Roman" w:cs="Times New Roman"/>
                <w:color w:val="222222"/>
                <w:szCs w:val="28"/>
              </w:rPr>
              <w:t xml:space="preserve"> tế theo quy định tại </w:t>
            </w:r>
            <w:proofErr w:type="gramStart"/>
            <w:r w:rsidR="0097153B">
              <w:rPr>
                <w:rFonts w:eastAsia="Times New Roman" w:cs="Times New Roman"/>
                <w:color w:val="222222"/>
                <w:szCs w:val="28"/>
              </w:rPr>
              <w:t xml:space="preserve">phòng </w:t>
            </w:r>
            <w:r w:rsidRPr="008C38AB">
              <w:rPr>
                <w:rFonts w:eastAsia="Times New Roman" w:cs="Times New Roman"/>
                <w:color w:val="222222"/>
                <w:szCs w:val="28"/>
              </w:rPr>
              <w:t xml:space="preserve"> y</w:t>
            </w:r>
            <w:proofErr w:type="gramEnd"/>
            <w:r w:rsidRPr="008C38AB">
              <w:rPr>
                <w:rFonts w:eastAsia="Times New Roman" w:cs="Times New Roman"/>
                <w:color w:val="222222"/>
                <w:szCs w:val="28"/>
              </w:rPr>
              <w:t xml:space="preserve"> tế nhà trường.</w:t>
            </w:r>
          </w:p>
        </w:tc>
      </w:tr>
      <w:tr w:rsidR="00F814A3" w:rsidRPr="008C38AB" w:rsidTr="0097153B">
        <w:trPr>
          <w:trHeight w:val="975"/>
          <w:jc w:val="center"/>
        </w:trPr>
        <w:tc>
          <w:tcPr>
            <w:tcW w:w="99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rsidR="00F814A3" w:rsidRPr="008C38AB" w:rsidRDefault="0097153B" w:rsidP="00F814A3">
            <w:pPr>
              <w:spacing w:before="0" w:after="0" w:line="240" w:lineRule="auto"/>
              <w:jc w:val="center"/>
              <w:rPr>
                <w:rFonts w:eastAsia="Times New Roman" w:cs="Times New Roman"/>
                <w:color w:val="222222"/>
                <w:szCs w:val="28"/>
              </w:rPr>
            </w:pPr>
            <w:r>
              <w:rPr>
                <w:rFonts w:eastAsia="Times New Roman" w:cs="Times New Roman"/>
                <w:color w:val="222222"/>
                <w:szCs w:val="28"/>
              </w:rPr>
              <w:t>5</w:t>
            </w:r>
          </w:p>
        </w:tc>
        <w:tc>
          <w:tcPr>
            <w:tcW w:w="13594"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57" w:lineRule="atLeast"/>
              <w:rPr>
                <w:rFonts w:eastAsia="Times New Roman" w:cs="Times New Roman"/>
                <w:color w:val="222222"/>
                <w:szCs w:val="28"/>
              </w:rPr>
            </w:pPr>
            <w:r w:rsidRPr="008C38AB">
              <w:rPr>
                <w:rFonts w:eastAsia="Times New Roman" w:cs="Times New Roman"/>
                <w:color w:val="222222"/>
                <w:szCs w:val="28"/>
              </w:rPr>
              <w:t>Tổng hợp báo cáo thực hiện công tác phòng, chống dịch bệnh Covid-19 của nhà trường hằng ngày, hằng tuần, hằng tháng cho Lãnh đạo nhà trường/BCĐ phòng, chống dịch bệnh.</w:t>
            </w:r>
          </w:p>
        </w:tc>
      </w:tr>
    </w:tbl>
    <w:p w:rsidR="00F814A3" w:rsidRPr="008C38AB" w:rsidRDefault="00F814A3" w:rsidP="00F814A3">
      <w:pPr>
        <w:spacing w:before="0" w:after="0" w:line="240" w:lineRule="auto"/>
        <w:rPr>
          <w:rFonts w:eastAsia="Times New Roman" w:cs="Times New Roman"/>
          <w:color w:val="333333"/>
          <w:szCs w:val="28"/>
        </w:rPr>
      </w:pPr>
      <w:r w:rsidRPr="008C38AB">
        <w:rPr>
          <w:rFonts w:eastAsia="Times New Roman" w:cs="Times New Roman"/>
          <w:color w:val="333333"/>
          <w:szCs w:val="28"/>
        </w:rPr>
        <w:t> </w:t>
      </w:r>
    </w:p>
    <w:p w:rsidR="00F814A3" w:rsidRPr="008C38AB" w:rsidRDefault="00F814A3" w:rsidP="0097153B">
      <w:pPr>
        <w:spacing w:before="0" w:after="100" w:afterAutospacing="1" w:line="1" w:lineRule="atLeast"/>
        <w:rPr>
          <w:rFonts w:eastAsia="Times New Roman" w:cs="Times New Roman"/>
          <w:szCs w:val="28"/>
        </w:rPr>
      </w:pPr>
      <w:r w:rsidRPr="008C38AB">
        <w:rPr>
          <w:rFonts w:eastAsia="Times New Roman" w:cs="Times New Roman"/>
          <w:szCs w:val="28"/>
        </w:rPr>
        <w:t> </w:t>
      </w:r>
      <w:r w:rsidRPr="008C38AB">
        <w:rPr>
          <w:rFonts w:eastAsia="Times New Roman" w:cs="Times New Roman"/>
          <w:b/>
          <w:bCs/>
          <w:szCs w:val="28"/>
        </w:rPr>
        <w:t>5. Đối với nhân viên bảo vệ nhà trường</w:t>
      </w:r>
    </w:p>
    <w:tbl>
      <w:tblPr>
        <w:tblW w:w="5000" w:type="pct"/>
        <w:jc w:val="center"/>
        <w:tblCellMar>
          <w:left w:w="0" w:type="dxa"/>
          <w:right w:w="0" w:type="dxa"/>
        </w:tblCellMar>
        <w:tblLook w:val="04A0" w:firstRow="1" w:lastRow="0" w:firstColumn="1" w:lastColumn="0" w:noHBand="0" w:noVBand="1"/>
      </w:tblPr>
      <w:tblGrid>
        <w:gridCol w:w="980"/>
        <w:gridCol w:w="13612"/>
      </w:tblGrid>
      <w:tr w:rsidR="00F814A3" w:rsidRPr="008C38AB" w:rsidTr="00F814A3">
        <w:trPr>
          <w:trHeight w:val="420"/>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TT</w:t>
            </w:r>
          </w:p>
        </w:tc>
        <w:tc>
          <w:tcPr>
            <w:tcW w:w="11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b/>
                <w:bCs/>
                <w:color w:val="222222"/>
                <w:szCs w:val="28"/>
              </w:rPr>
              <w:t>NHỮNG VIỆC CẦN LÀM</w:t>
            </w:r>
          </w:p>
        </w:tc>
      </w:tr>
      <w:tr w:rsidR="00F814A3" w:rsidRPr="008C38AB" w:rsidTr="00F814A3">
        <w:trPr>
          <w:trHeight w:val="40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1.</w:t>
            </w:r>
          </w:p>
        </w:tc>
        <w:tc>
          <w:tcPr>
            <w:tcW w:w="11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Không cho học sinh ra khỏi trường trong giờ học.</w:t>
            </w:r>
          </w:p>
        </w:tc>
      </w:tr>
      <w:tr w:rsidR="00F814A3" w:rsidRPr="008C38AB" w:rsidTr="00F814A3">
        <w:trPr>
          <w:trHeight w:val="40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2.</w:t>
            </w:r>
          </w:p>
        </w:tc>
        <w:tc>
          <w:tcPr>
            <w:tcW w:w="112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Không cho </w:t>
            </w:r>
            <w:r w:rsidR="00086CE6">
              <w:rPr>
                <w:rFonts w:eastAsia="Times New Roman" w:cs="Times New Roman"/>
                <w:color w:val="222222"/>
                <w:szCs w:val="28"/>
              </w:rPr>
              <w:t xml:space="preserve">PH và </w:t>
            </w:r>
            <w:r w:rsidRPr="008C38AB">
              <w:rPr>
                <w:rFonts w:eastAsia="Times New Roman" w:cs="Times New Roman"/>
                <w:color w:val="222222"/>
                <w:szCs w:val="28"/>
              </w:rPr>
              <w:t>những người không có nhiệm vụ vào trường.</w:t>
            </w:r>
          </w:p>
        </w:tc>
      </w:tr>
      <w:tr w:rsidR="00F814A3" w:rsidRPr="008C38AB" w:rsidTr="005B6A19">
        <w:trPr>
          <w:trHeight w:val="1717"/>
          <w:jc w:val="center"/>
        </w:trPr>
        <w:tc>
          <w:tcPr>
            <w:tcW w:w="8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3.</w:t>
            </w:r>
          </w:p>
        </w:tc>
        <w:tc>
          <w:tcPr>
            <w:tcW w:w="1125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Khi khách đến trường nhân viên bảo vệ phải thực hiện những việc sau:</w:t>
            </w:r>
          </w:p>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a) Báo với Lãnh đạo nhà trường.</w:t>
            </w:r>
          </w:p>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b) 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tc>
      </w:tr>
      <w:tr w:rsidR="00F814A3" w:rsidRPr="008C38AB" w:rsidTr="005B6A19">
        <w:trPr>
          <w:trHeight w:val="781"/>
          <w:jc w:val="center"/>
        </w:trPr>
        <w:tc>
          <w:tcPr>
            <w:tcW w:w="81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4.</w:t>
            </w:r>
          </w:p>
        </w:tc>
        <w:tc>
          <w:tcPr>
            <w:tcW w:w="11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 xml:space="preserve">Khi nhân viên bảo vệ có biểu hiện sốt, ho, khó </w:t>
            </w:r>
            <w:r w:rsidR="00086CE6">
              <w:rPr>
                <w:rFonts w:eastAsia="Times New Roman" w:cs="Times New Roman"/>
                <w:color w:val="222222"/>
                <w:szCs w:val="28"/>
              </w:rPr>
              <w:t xml:space="preserve">thở thì phải đến ngay </w:t>
            </w:r>
            <w:proofErr w:type="gramStart"/>
            <w:r w:rsidR="00086CE6">
              <w:rPr>
                <w:rFonts w:eastAsia="Times New Roman" w:cs="Times New Roman"/>
                <w:color w:val="222222"/>
                <w:szCs w:val="28"/>
              </w:rPr>
              <w:t xml:space="preserve">phòng </w:t>
            </w:r>
            <w:r w:rsidRPr="008C38AB">
              <w:rPr>
                <w:rFonts w:eastAsia="Times New Roman" w:cs="Times New Roman"/>
                <w:color w:val="222222"/>
                <w:szCs w:val="28"/>
              </w:rPr>
              <w:t xml:space="preserve"> y</w:t>
            </w:r>
            <w:proofErr w:type="gramEnd"/>
            <w:r w:rsidRPr="008C38AB">
              <w:rPr>
                <w:rFonts w:eastAsia="Times New Roman" w:cs="Times New Roman"/>
                <w:color w:val="222222"/>
                <w:szCs w:val="28"/>
              </w:rPr>
              <w:t xml:space="preserve"> tế nhà trường để được kiểm tra, theo dõi và xử lý kịp thời.</w:t>
            </w:r>
          </w:p>
        </w:tc>
      </w:tr>
      <w:tr w:rsidR="00F814A3" w:rsidRPr="008C38AB" w:rsidTr="005B6A19">
        <w:trPr>
          <w:trHeight w:val="1159"/>
          <w:jc w:val="center"/>
        </w:trPr>
        <w:tc>
          <w:tcPr>
            <w:tcW w:w="81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jc w:val="center"/>
              <w:rPr>
                <w:rFonts w:eastAsia="Times New Roman" w:cs="Times New Roman"/>
                <w:color w:val="222222"/>
                <w:szCs w:val="28"/>
              </w:rPr>
            </w:pPr>
            <w:r w:rsidRPr="008C38AB">
              <w:rPr>
                <w:rFonts w:eastAsia="Times New Roman" w:cs="Times New Roman"/>
                <w:color w:val="222222"/>
                <w:szCs w:val="28"/>
              </w:rPr>
              <w:t>5.</w:t>
            </w:r>
          </w:p>
        </w:tc>
        <w:tc>
          <w:tcPr>
            <w:tcW w:w="1125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814A3" w:rsidRPr="008C38AB" w:rsidRDefault="00F814A3" w:rsidP="00F814A3">
            <w:pPr>
              <w:spacing w:before="0" w:after="0" w:line="240" w:lineRule="auto"/>
              <w:rPr>
                <w:rFonts w:eastAsia="Times New Roman" w:cs="Times New Roman"/>
                <w:color w:val="222222"/>
                <w:szCs w:val="28"/>
              </w:rPr>
            </w:pPr>
            <w:r w:rsidRPr="008C38AB">
              <w:rPr>
                <w:rFonts w:eastAsia="Times New Roman" w:cs="Times New Roman"/>
                <w:color w:val="222222"/>
                <w:szCs w:val="28"/>
              </w:rPr>
              <w:t>Nhân viên bảo vệ nhà trường tự đo thân nhiệt, theo dõi sức khỏe ở nhà. Nếu có sốt, ho, khó thở thì chủ động báo cho nhà trường và nghỉ ở nhà để theo dõi sức khỏe, đồng thời đến cơ sở y tế đế được khám, tư vấn, điều trị. Nhân viên bảo vệ nhà trường không được đến trường nếu đang trong thời gian cách ly tại nhà theo yêu cầu của cơ quan y tế.</w:t>
            </w:r>
          </w:p>
        </w:tc>
      </w:tr>
    </w:tbl>
    <w:p w:rsidR="00F814A3" w:rsidRPr="008C38AB" w:rsidRDefault="00F814A3" w:rsidP="00F814A3">
      <w:pPr>
        <w:spacing w:before="0" w:after="0" w:line="240" w:lineRule="auto"/>
        <w:rPr>
          <w:rFonts w:eastAsia="Times New Roman" w:cs="Times New Roman"/>
          <w:color w:val="333333"/>
          <w:szCs w:val="28"/>
        </w:rPr>
      </w:pPr>
      <w:r w:rsidRPr="008C38AB">
        <w:rPr>
          <w:rFonts w:eastAsia="Times New Roman" w:cs="Times New Roman"/>
          <w:color w:val="333333"/>
          <w:szCs w:val="28"/>
        </w:rPr>
        <w:t> </w:t>
      </w:r>
    </w:p>
    <w:p w:rsidR="00F814A3" w:rsidRPr="008C38AB" w:rsidRDefault="00F814A3" w:rsidP="00F814A3">
      <w:pPr>
        <w:spacing w:before="0" w:after="0" w:line="240" w:lineRule="auto"/>
        <w:rPr>
          <w:rFonts w:eastAsia="Times New Roman" w:cs="Times New Roman"/>
          <w:color w:val="333333"/>
          <w:szCs w:val="28"/>
        </w:rPr>
      </w:pPr>
      <w:r w:rsidRPr="008C38AB">
        <w:rPr>
          <w:rFonts w:eastAsia="Times New Roman" w:cs="Times New Roman"/>
          <w:color w:val="333333"/>
          <w:szCs w:val="28"/>
        </w:rPr>
        <w:t> </w:t>
      </w:r>
    </w:p>
    <w:p w:rsidR="006944BA" w:rsidRPr="008C38AB" w:rsidRDefault="006944BA" w:rsidP="006944BA">
      <w:pPr>
        <w:ind w:left="6480" w:firstLine="720"/>
        <w:jc w:val="center"/>
        <w:rPr>
          <w:rFonts w:cs="Times New Roman"/>
          <w:b/>
          <w:szCs w:val="28"/>
        </w:rPr>
      </w:pPr>
      <w:r w:rsidRPr="008C38AB">
        <w:rPr>
          <w:rFonts w:cs="Times New Roman"/>
          <w:b/>
          <w:szCs w:val="28"/>
        </w:rPr>
        <w:t xml:space="preserve">Hiệp Thành, ngày </w:t>
      </w:r>
      <w:proofErr w:type="gramStart"/>
      <w:r w:rsidR="00F354B4">
        <w:rPr>
          <w:rFonts w:cs="Times New Roman"/>
          <w:b/>
          <w:szCs w:val="28"/>
        </w:rPr>
        <w:t>11  tháng</w:t>
      </w:r>
      <w:proofErr w:type="gramEnd"/>
      <w:r w:rsidR="00F354B4">
        <w:rPr>
          <w:rFonts w:cs="Times New Roman"/>
          <w:b/>
          <w:szCs w:val="28"/>
        </w:rPr>
        <w:t xml:space="preserve"> 03</w:t>
      </w:r>
      <w:r w:rsidRPr="008C38AB">
        <w:rPr>
          <w:rFonts w:cs="Times New Roman"/>
          <w:b/>
          <w:szCs w:val="28"/>
        </w:rPr>
        <w:t xml:space="preserve">  năm 2020</w:t>
      </w:r>
    </w:p>
    <w:p w:rsidR="006944BA" w:rsidRPr="00B46266" w:rsidRDefault="006944BA" w:rsidP="006944BA">
      <w:pPr>
        <w:ind w:left="6480" w:firstLine="720"/>
        <w:jc w:val="center"/>
      </w:pPr>
    </w:p>
    <w:sectPr w:rsidR="006944BA" w:rsidRPr="00B46266" w:rsidSect="00790004">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C2126"/>
    <w:multiLevelType w:val="hybridMultilevel"/>
    <w:tmpl w:val="301E7734"/>
    <w:lvl w:ilvl="0" w:tplc="3026B1D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266"/>
    <w:rsid w:val="00084BC0"/>
    <w:rsid w:val="00086CE6"/>
    <w:rsid w:val="00176E3D"/>
    <w:rsid w:val="001B0C28"/>
    <w:rsid w:val="002B1741"/>
    <w:rsid w:val="00382F6F"/>
    <w:rsid w:val="003D4D5A"/>
    <w:rsid w:val="003E7809"/>
    <w:rsid w:val="004819E7"/>
    <w:rsid w:val="004E4423"/>
    <w:rsid w:val="004F3638"/>
    <w:rsid w:val="005B6A19"/>
    <w:rsid w:val="005D0B8B"/>
    <w:rsid w:val="00601025"/>
    <w:rsid w:val="00602400"/>
    <w:rsid w:val="00677F5E"/>
    <w:rsid w:val="006944BA"/>
    <w:rsid w:val="006946EA"/>
    <w:rsid w:val="006B0DF7"/>
    <w:rsid w:val="006B5EA8"/>
    <w:rsid w:val="006E65E6"/>
    <w:rsid w:val="00790004"/>
    <w:rsid w:val="007B464D"/>
    <w:rsid w:val="008C38AB"/>
    <w:rsid w:val="008D6DD3"/>
    <w:rsid w:val="008E4405"/>
    <w:rsid w:val="0097153B"/>
    <w:rsid w:val="00B00DF8"/>
    <w:rsid w:val="00B11D14"/>
    <w:rsid w:val="00B46266"/>
    <w:rsid w:val="00B51CB8"/>
    <w:rsid w:val="00B70143"/>
    <w:rsid w:val="00BA6B21"/>
    <w:rsid w:val="00C5213A"/>
    <w:rsid w:val="00C85936"/>
    <w:rsid w:val="00C869A3"/>
    <w:rsid w:val="00D91B18"/>
    <w:rsid w:val="00DC6639"/>
    <w:rsid w:val="00E26AFE"/>
    <w:rsid w:val="00E3250F"/>
    <w:rsid w:val="00EE1A93"/>
    <w:rsid w:val="00EE6952"/>
    <w:rsid w:val="00EF2909"/>
    <w:rsid w:val="00F354B4"/>
    <w:rsid w:val="00F814A3"/>
    <w:rsid w:val="00F91B73"/>
    <w:rsid w:val="00FE0C7F"/>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26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14A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814A3"/>
    <w:rPr>
      <w:b/>
      <w:bCs/>
    </w:rPr>
  </w:style>
  <w:style w:type="character" w:styleId="Emphasis">
    <w:name w:val="Emphasis"/>
    <w:basedOn w:val="DefaultParagraphFont"/>
    <w:uiPriority w:val="20"/>
    <w:qFormat/>
    <w:rsid w:val="00F814A3"/>
    <w:rPr>
      <w:i/>
      <w:iCs/>
    </w:rPr>
  </w:style>
  <w:style w:type="paragraph" w:styleId="ListParagraph">
    <w:name w:val="List Paragraph"/>
    <w:basedOn w:val="Normal"/>
    <w:uiPriority w:val="34"/>
    <w:qFormat/>
    <w:rsid w:val="001B0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26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14A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814A3"/>
    <w:rPr>
      <w:b/>
      <w:bCs/>
    </w:rPr>
  </w:style>
  <w:style w:type="character" w:styleId="Emphasis">
    <w:name w:val="Emphasis"/>
    <w:basedOn w:val="DefaultParagraphFont"/>
    <w:uiPriority w:val="20"/>
    <w:qFormat/>
    <w:rsid w:val="00F814A3"/>
    <w:rPr>
      <w:i/>
      <w:iCs/>
    </w:rPr>
  </w:style>
  <w:style w:type="paragraph" w:styleId="ListParagraph">
    <w:name w:val="List Paragraph"/>
    <w:basedOn w:val="Normal"/>
    <w:uiPriority w:val="34"/>
    <w:qFormat/>
    <w:rsid w:val="001B0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9594">
      <w:bodyDiv w:val="1"/>
      <w:marLeft w:val="0"/>
      <w:marRight w:val="0"/>
      <w:marTop w:val="0"/>
      <w:marBottom w:val="0"/>
      <w:divBdr>
        <w:top w:val="none" w:sz="0" w:space="0" w:color="auto"/>
        <w:left w:val="none" w:sz="0" w:space="0" w:color="auto"/>
        <w:bottom w:val="none" w:sz="0" w:space="0" w:color="auto"/>
        <w:right w:val="none" w:sz="0" w:space="0" w:color="auto"/>
      </w:divBdr>
      <w:divsChild>
        <w:div w:id="1103258325">
          <w:marLeft w:val="0"/>
          <w:marRight w:val="0"/>
          <w:marTop w:val="0"/>
          <w:marBottom w:val="0"/>
          <w:divBdr>
            <w:top w:val="none" w:sz="0" w:space="0" w:color="auto"/>
            <w:left w:val="none" w:sz="0" w:space="0" w:color="auto"/>
            <w:bottom w:val="none" w:sz="0" w:space="0" w:color="auto"/>
            <w:right w:val="none" w:sz="0" w:space="0" w:color="auto"/>
          </w:divBdr>
        </w:div>
        <w:div w:id="1127433740">
          <w:marLeft w:val="0"/>
          <w:marRight w:val="0"/>
          <w:marTop w:val="0"/>
          <w:marBottom w:val="0"/>
          <w:divBdr>
            <w:top w:val="none" w:sz="0" w:space="0" w:color="auto"/>
            <w:left w:val="none" w:sz="0" w:space="0" w:color="auto"/>
            <w:bottom w:val="none" w:sz="0" w:space="0" w:color="auto"/>
            <w:right w:val="none" w:sz="0" w:space="0" w:color="auto"/>
          </w:divBdr>
        </w:div>
        <w:div w:id="1257060701">
          <w:marLeft w:val="0"/>
          <w:marRight w:val="0"/>
          <w:marTop w:val="0"/>
          <w:marBottom w:val="0"/>
          <w:divBdr>
            <w:top w:val="none" w:sz="0" w:space="0" w:color="auto"/>
            <w:left w:val="none" w:sz="0" w:space="0" w:color="auto"/>
            <w:bottom w:val="none" w:sz="0" w:space="0" w:color="auto"/>
            <w:right w:val="none" w:sz="0" w:space="0" w:color="auto"/>
          </w:divBdr>
        </w:div>
        <w:div w:id="1540123327">
          <w:marLeft w:val="0"/>
          <w:marRight w:val="0"/>
          <w:marTop w:val="0"/>
          <w:marBottom w:val="0"/>
          <w:divBdr>
            <w:top w:val="none" w:sz="0" w:space="0" w:color="auto"/>
            <w:left w:val="none" w:sz="0" w:space="0" w:color="auto"/>
            <w:bottom w:val="none" w:sz="0" w:space="0" w:color="auto"/>
            <w:right w:val="none" w:sz="0" w:space="0" w:color="auto"/>
          </w:divBdr>
        </w:div>
        <w:div w:id="173156170">
          <w:marLeft w:val="0"/>
          <w:marRight w:val="0"/>
          <w:marTop w:val="0"/>
          <w:marBottom w:val="0"/>
          <w:divBdr>
            <w:top w:val="none" w:sz="0" w:space="0" w:color="auto"/>
            <w:left w:val="none" w:sz="0" w:space="0" w:color="auto"/>
            <w:bottom w:val="none" w:sz="0" w:space="0" w:color="auto"/>
            <w:right w:val="none" w:sz="0" w:space="0" w:color="auto"/>
          </w:divBdr>
        </w:div>
        <w:div w:id="127771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8042-4DC8-4E11-BB8D-64037520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cp:revision>
  <dcterms:created xsi:type="dcterms:W3CDTF">2020-03-11T12:05:00Z</dcterms:created>
  <dcterms:modified xsi:type="dcterms:W3CDTF">2020-03-11T12:05:00Z</dcterms:modified>
</cp:coreProperties>
</file>